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inorHAnsi"/>
          <w:color w:val="1F4E79" w:themeColor="accent1" w:themeShade="80"/>
        </w:rPr>
        <w:id w:val="-1718582527"/>
        <w:docPartObj>
          <w:docPartGallery w:val="Cover Pages"/>
          <w:docPartUnique/>
        </w:docPartObj>
      </w:sdtPr>
      <w:sdtContent>
        <w:p w14:paraId="0D69CA4F" w14:textId="77777777" w:rsidR="000D5774" w:rsidRPr="007E6BB1" w:rsidRDefault="000D5774">
          <w:pPr>
            <w:pStyle w:val="NoSpacing"/>
            <w:spacing w:before="1540" w:after="240"/>
            <w:jc w:val="center"/>
            <w:rPr>
              <w:color w:val="1F4E79" w:themeColor="accent1" w:themeShade="80"/>
            </w:rPr>
          </w:pPr>
        </w:p>
        <w:sdt>
          <w:sdtPr>
            <w:rPr>
              <w:rFonts w:asciiTheme="majorHAnsi" w:eastAsiaTheme="majorEastAsia" w:hAnsiTheme="majorHAnsi" w:cstheme="majorBidi"/>
              <w:caps/>
              <w:sz w:val="72"/>
              <w:szCs w:val="72"/>
            </w:rPr>
            <w:alias w:val="Title"/>
            <w:tag w:val=""/>
            <w:id w:val="1735040861"/>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2E82F910" w14:textId="77777777" w:rsidR="000D5774" w:rsidRPr="00447366" w:rsidRDefault="00FD2C67">
              <w:pPr>
                <w:pStyle w:val="NoSpacing"/>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sz w:val="80"/>
                  <w:szCs w:val="80"/>
                </w:rPr>
              </w:pPr>
              <w:r>
                <w:rPr>
                  <w:rFonts w:asciiTheme="majorHAnsi" w:eastAsiaTheme="majorEastAsia" w:hAnsiTheme="majorHAnsi" w:cstheme="majorBidi"/>
                  <w:caps/>
                  <w:sz w:val="72"/>
                  <w:szCs w:val="72"/>
                </w:rPr>
                <w:t>BSEN 5520 Lab 7</w:t>
              </w:r>
            </w:p>
          </w:sdtContent>
        </w:sdt>
        <w:sdt>
          <w:sdtPr>
            <w:rPr>
              <w:sz w:val="28"/>
              <w:szCs w:val="28"/>
            </w:rPr>
            <w:alias w:val="Subtitle"/>
            <w:tag w:val=""/>
            <w:id w:val="328029620"/>
            <w:dataBinding w:prefixMappings="xmlns:ns0='http://purl.org/dc/elements/1.1/' xmlns:ns1='http://schemas.openxmlformats.org/package/2006/metadata/core-properties' " w:xpath="/ns1:coreProperties[1]/ns0:subject[1]" w:storeItemID="{6C3C8BC8-F283-45AE-878A-BAB7291924A1}"/>
            <w:text/>
          </w:sdtPr>
          <w:sdtContent>
            <w:p w14:paraId="7199B5C6" w14:textId="77777777" w:rsidR="00D153A1" w:rsidRPr="00D153A1" w:rsidRDefault="000D5774" w:rsidP="00D153A1">
              <w:pPr>
                <w:pStyle w:val="NoSpacing"/>
                <w:jc w:val="center"/>
                <w:rPr>
                  <w:sz w:val="28"/>
                  <w:szCs w:val="28"/>
                </w:rPr>
              </w:pPr>
              <w:r w:rsidRPr="00447366">
                <w:rPr>
                  <w:sz w:val="28"/>
                  <w:szCs w:val="28"/>
                </w:rPr>
                <w:t>Victoria Burnett</w:t>
              </w:r>
            </w:p>
          </w:sdtContent>
        </w:sdt>
        <w:p w14:paraId="30DF5A67" w14:textId="77777777" w:rsidR="00D153A1" w:rsidRDefault="00D153A1">
          <w:pPr>
            <w:pStyle w:val="NoSpacing"/>
            <w:spacing w:before="480"/>
            <w:jc w:val="center"/>
            <w:rPr>
              <w:color w:val="1F4E79" w:themeColor="accent1" w:themeShade="80"/>
            </w:rPr>
          </w:pPr>
          <w:r>
            <w:rPr>
              <w:noProof/>
              <w:color w:val="1F4E79" w:themeColor="accent1" w:themeShade="80"/>
            </w:rPr>
            <w:drawing>
              <wp:inline distT="0" distB="0" distL="0" distR="0" wp14:anchorId="03CAD963" wp14:editId="180262A4">
                <wp:extent cx="2355695" cy="1998479"/>
                <wp:effectExtent l="25400" t="0" r="6505" b="0"/>
                <wp:docPr id="1" name="Picture 0" descr="EN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R.jpg"/>
                        <pic:cNvPicPr/>
                      </pic:nvPicPr>
                      <pic:blipFill>
                        <a:blip r:embed="rId10"/>
                        <a:stretch>
                          <a:fillRect/>
                        </a:stretch>
                      </pic:blipFill>
                      <pic:spPr>
                        <a:xfrm>
                          <a:off x="0" y="0"/>
                          <a:ext cx="2357109" cy="1999679"/>
                        </a:xfrm>
                        <a:prstGeom prst="rect">
                          <a:avLst/>
                        </a:prstGeom>
                      </pic:spPr>
                    </pic:pic>
                  </a:graphicData>
                </a:graphic>
              </wp:inline>
            </w:drawing>
          </w:r>
        </w:p>
        <w:p w14:paraId="039BE36F" w14:textId="77777777" w:rsidR="00D153A1" w:rsidRDefault="00D153A1" w:rsidP="00D153A1">
          <w:pPr>
            <w:pStyle w:val="NoSpacing"/>
            <w:spacing w:before="480"/>
            <w:rPr>
              <w:color w:val="1F4E79" w:themeColor="accent1" w:themeShade="80"/>
            </w:rPr>
          </w:pPr>
        </w:p>
        <w:p w14:paraId="0E70CDC7" w14:textId="77777777" w:rsidR="00D153A1" w:rsidRDefault="00D153A1" w:rsidP="00D153A1">
          <w:pPr>
            <w:pStyle w:val="NoSpacing"/>
            <w:spacing w:before="480"/>
            <w:rPr>
              <w:i/>
              <w:color w:val="1F4E79" w:themeColor="accent1" w:themeShade="80"/>
            </w:rPr>
          </w:pPr>
        </w:p>
        <w:p w14:paraId="18930477" w14:textId="77777777" w:rsidR="001327C1" w:rsidRDefault="001327C1" w:rsidP="00D153A1">
          <w:pPr>
            <w:pStyle w:val="NoSpacing"/>
            <w:spacing w:before="480"/>
            <w:rPr>
              <w:i/>
              <w:color w:val="1F4E79" w:themeColor="accent1" w:themeShade="80"/>
            </w:rPr>
          </w:pPr>
        </w:p>
        <w:p w14:paraId="5B1F1368" w14:textId="7B480348" w:rsidR="000E7567" w:rsidRDefault="00D042E9" w:rsidP="001327C1">
          <w:pPr>
            <w:pStyle w:val="NoSpacing"/>
            <w:spacing w:before="480"/>
            <w:rPr>
              <w:rFonts w:ascii="Times New Roman" w:hAnsi="Times New Roman" w:cs="Times New Roman"/>
              <w:i/>
              <w:sz w:val="24"/>
              <w:szCs w:val="24"/>
            </w:rPr>
          </w:pPr>
          <w:r>
            <w:rPr>
              <w:noProof/>
              <w:color w:val="1F4E79" w:themeColor="accent1" w:themeShade="80"/>
            </w:rPr>
            <mc:AlternateContent>
              <mc:Choice Requires="wps">
                <w:drawing>
                  <wp:anchor distT="0" distB="0" distL="114300" distR="114300" simplePos="0" relativeHeight="251659264" behindDoc="0" locked="0" layoutInCell="1" allowOverlap="1" wp14:anchorId="2E8EDF7B" wp14:editId="3A204A79">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5943600" cy="589915"/>
                    <wp:effectExtent l="0" t="0" r="9525" b="3175"/>
                    <wp:wrapNone/>
                    <wp:docPr id="14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5899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sz w:val="28"/>
                                    <w:szCs w:val="28"/>
                                  </w:rPr>
                                  <w:alias w:val="Date"/>
                                  <w:tag w:val=""/>
                                  <w:id w:val="-46998265"/>
                                  <w:dataBinding w:prefixMappings="xmlns:ns0='http://schemas.microsoft.com/office/2006/coverPageProps' " w:xpath="/ns0:CoverPageProperties[1]/ns0:PublishDate[1]" w:storeItemID="{55AF091B-3C7A-41E3-B477-F2FDAA23CFDA}"/>
                                  <w:date w:fullDate="2015-03-16T00:00:00Z">
                                    <w:dateFormat w:val="MMMM d, yyyy"/>
                                    <w:lid w:val="en-US"/>
                                    <w:storeMappedDataAs w:val="dateTime"/>
                                    <w:calendar w:val="gregorian"/>
                                  </w:date>
                                </w:sdtPr>
                                <w:sdtContent>
                                  <w:p w14:paraId="38524349" w14:textId="77777777" w:rsidR="000E2C95" w:rsidRPr="00447366" w:rsidRDefault="000E2C95">
                                    <w:pPr>
                                      <w:pStyle w:val="NoSpacing"/>
                                      <w:spacing w:after="40"/>
                                      <w:jc w:val="center"/>
                                      <w:rPr>
                                        <w:caps/>
                                        <w:sz w:val="28"/>
                                        <w:szCs w:val="28"/>
                                      </w:rPr>
                                    </w:pPr>
                                    <w:r>
                                      <w:rPr>
                                        <w:caps/>
                                        <w:sz w:val="28"/>
                                        <w:szCs w:val="28"/>
                                      </w:rPr>
                                      <w:t>March 16, 2015</w:t>
                                    </w:r>
                                  </w:p>
                                </w:sdtContent>
                              </w:sdt>
                              <w:p w14:paraId="46EC2016" w14:textId="77777777" w:rsidR="000E2C95" w:rsidRPr="00447366" w:rsidRDefault="000E2C95">
                                <w:pPr>
                                  <w:pStyle w:val="NoSpacing"/>
                                  <w:jc w:val="center"/>
                                </w:pPr>
                                <w:sdt>
                                  <w:sdtPr>
                                    <w:rPr>
                                      <w:caps/>
                                    </w:rPr>
                                    <w:alias w:val="Company"/>
                                    <w:tag w:val=""/>
                                    <w:id w:val="67684333"/>
                                    <w:dataBinding w:prefixMappings="xmlns:ns0='http://schemas.openxmlformats.org/officeDocument/2006/extended-properties' " w:xpath="/ns0:Properties[1]/ns0:Company[1]" w:storeItemID="{6668398D-A668-4E3E-A5EB-62B293D839F1}"/>
                                    <w:text/>
                                  </w:sdtPr>
                                  <w:sdtContent>
                                    <w:r w:rsidRPr="00447366">
                                      <w:rPr>
                                        <w:caps/>
                                      </w:rPr>
                                      <w:t>Auburn university</w:t>
                                    </w:r>
                                  </w:sdtContent>
                                </w:sdt>
                              </w:p>
                              <w:p w14:paraId="6B97BA4A" w14:textId="77777777" w:rsidR="000E2C95" w:rsidRPr="00447366" w:rsidRDefault="000E2C95">
                                <w:pPr>
                                  <w:pStyle w:val="NoSpacing"/>
                                  <w:jc w:val="center"/>
                                </w:pPr>
                                <w:sdt>
                                  <w:sdtPr>
                                    <w:alias w:val="Address"/>
                                    <w:tag w:val=""/>
                                    <w:id w:val="67684334"/>
                                    <w:dataBinding w:prefixMappings="xmlns:ns0='http://schemas.microsoft.com/office/2006/coverPageProps' " w:xpath="/ns0:CoverPageProperties[1]/ns0:CompanyAddress[1]" w:storeItemID="{55AF091B-3C7A-41E3-B477-F2FDAA23CFDA}"/>
                                    <w:text/>
                                  </w:sdtPr>
                                  <w:sdtContent>
                                    <w:r w:rsidRPr="00447366">
                                      <w:t>BIOSYSTEMS ENGINEERING</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xmlns:w15="http://schemas.microsoft.com/office/word/2012/wordml">
                <w:pict>
                  <v:shapetype w14:anchorId="2E8EDF7B" id="_x0000_t202" coordsize="21600,21600" o:spt="202" path="m,l,21600r21600,l21600,xe">
                    <v:stroke joinstyle="miter"/>
                    <v:path gradientshapeok="t" o:connecttype="rect"/>
                  </v:shapetype>
                  <v:shape id="Text Box 142" o:spid="_x0000_s1026" type="#_x0000_t202" style="position:absolute;margin-left:0;margin-top:0;width:468pt;height:46.45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" filled="f" stroked="f" strokeweight=".5pt">
                    <v:path arrowok="t"/>
                    <v:textbox style="mso-fit-shape-to-text:t" inset="0,0,0,0">
                      <w:txbxContent>
                        <w:sdt>
                          <w:sdtPr>
                            <w:rPr>
                              <w:caps/>
                              <w:sz w:val="28"/>
                              <w:szCs w:val="28"/>
                            </w:rPr>
                            <w:alias w:val="Date"/>
                            <w:tag w:val=""/>
                            <w:id w:val="-46998265"/>
                            <w:dataBinding w:prefixMappings="xmlns:ns0='http://schemas.microsoft.com/office/2006/coverPageProps' " w:xpath="/ns0:CoverPageProperties[1]/ns0:PublishDate[1]" w:storeItemID="{55AF091B-3C7A-41E3-B477-F2FDAA23CFDA}"/>
                            <w:date w:fullDate="2015-03-16T00:00:00Z">
                              <w:dateFormat w:val="MMMM d, yyyy"/>
                              <w:lid w:val="en-US"/>
                              <w:storeMappedDataAs w:val="dateTime"/>
                              <w:calendar w:val="gregorian"/>
                            </w:date>
                          </w:sdtPr>
                          <w:sdtEndPr/>
                          <w:sdtContent>
                            <w:p w14:paraId="38524349" w14:textId="77777777" w:rsidR="00700A04" w:rsidRPr="00447366" w:rsidRDefault="00700A04">
                              <w:pPr>
                                <w:pStyle w:val="NoSpacing"/>
                                <w:spacing w:after="40"/>
                                <w:jc w:val="center"/>
                                <w:rPr>
                                  <w:caps/>
                                  <w:sz w:val="28"/>
                                  <w:szCs w:val="28"/>
                                </w:rPr>
                              </w:pPr>
                              <w:r>
                                <w:rPr>
                                  <w:caps/>
                                  <w:sz w:val="28"/>
                                  <w:szCs w:val="28"/>
                                </w:rPr>
                                <w:t>March 16, 2015</w:t>
                              </w:r>
                            </w:p>
                          </w:sdtContent>
                        </w:sdt>
                        <w:p w14:paraId="46EC2016" w14:textId="77777777" w:rsidR="00700A04" w:rsidRPr="00447366" w:rsidRDefault="00BB566A">
                          <w:pPr>
                            <w:pStyle w:val="NoSpacing"/>
                            <w:jc w:val="center"/>
                          </w:pPr>
                          <w:sdt>
                            <w:sdtPr>
                              <w:rPr>
                                <w:caps/>
                              </w:rPr>
                              <w:alias w:val="Company"/>
                              <w:tag w:val=""/>
                              <w:id w:val="67684333"/>
                              <w:dataBinding w:prefixMappings="xmlns:ns0='http://schemas.openxmlformats.org/officeDocument/2006/extended-properties' " w:xpath="/ns0:Properties[1]/ns0:Company[1]" w:storeItemID="{6668398D-A668-4E3E-A5EB-62B293D839F1}"/>
                              <w:text/>
                            </w:sdtPr>
                            <w:sdtEndPr/>
                            <w:sdtContent>
                              <w:r w:rsidR="00700A04" w:rsidRPr="00447366">
                                <w:rPr>
                                  <w:caps/>
                                </w:rPr>
                                <w:t>Auburn university</w:t>
                              </w:r>
                            </w:sdtContent>
                          </w:sdt>
                        </w:p>
                        <w:p w14:paraId="6B97BA4A" w14:textId="77777777" w:rsidR="00700A04" w:rsidRPr="00447366" w:rsidRDefault="00BB566A">
                          <w:pPr>
                            <w:pStyle w:val="NoSpacing"/>
                            <w:jc w:val="center"/>
                          </w:pPr>
                          <w:sdt>
                            <w:sdtPr>
                              <w:alias w:val="Address"/>
                              <w:tag w:val=""/>
                              <w:id w:val="67684334"/>
                              <w:dataBinding w:prefixMappings="xmlns:ns0='http://schemas.microsoft.com/office/2006/coverPageProps' " w:xpath="/ns0:CoverPageProperties[1]/ns0:CompanyAddress[1]" w:storeItemID="{55AF091B-3C7A-41E3-B477-F2FDAA23CFDA}"/>
                              <w:text/>
                            </w:sdtPr>
                            <w:sdtEndPr/>
                            <w:sdtContent>
                              <w:r w:rsidR="00700A04" w:rsidRPr="00447366">
                                <w:t>BIOSYSTEMS ENGINEERING</w:t>
                              </w:r>
                            </w:sdtContent>
                          </w:sdt>
                        </w:p>
                      </w:txbxContent>
                    </v:textbox>
                    <w10:wrap anchorx="margin" anchory="page"/>
                  </v:shape>
                </w:pict>
              </mc:Fallback>
            </mc:AlternateContent>
          </w:r>
          <w:r w:rsidR="00D153A1" w:rsidRPr="00D153A1">
            <w:rPr>
              <w:rFonts w:ascii="Times New Roman" w:hAnsi="Times New Roman" w:cs="Times New Roman"/>
              <w:i/>
              <w:sz w:val="24"/>
              <w:szCs w:val="24"/>
            </w:rPr>
            <w:t xml:space="preserve">The </w:t>
          </w:r>
          <w:r w:rsidR="00FD2C67">
            <w:rPr>
              <w:rFonts w:ascii="Times New Roman" w:hAnsi="Times New Roman" w:cs="Times New Roman"/>
              <w:i/>
              <w:sz w:val="24"/>
              <w:szCs w:val="24"/>
            </w:rPr>
            <w:t>first step in hydrologic modeling involves delineating streams and watersheds and getting basic watershed properties such as area, slope, flow length, stream network et</w:t>
          </w:r>
          <w:r w:rsidR="00A708C8">
            <w:rPr>
              <w:rFonts w:ascii="Times New Roman" w:hAnsi="Times New Roman" w:cs="Times New Roman"/>
              <w:i/>
              <w:sz w:val="24"/>
              <w:szCs w:val="24"/>
            </w:rPr>
            <w:t xml:space="preserve">c. This is done through ArcGIS </w:t>
          </w:r>
          <w:r w:rsidR="00FD2C67">
            <w:rPr>
              <w:rFonts w:ascii="Times New Roman" w:hAnsi="Times New Roman" w:cs="Times New Roman"/>
              <w:i/>
              <w:sz w:val="24"/>
              <w:szCs w:val="24"/>
            </w:rPr>
            <w:t>using Arc Hydro tools to process a DEM to delineate the watershed. The results are then used in HEC-HMS hydrologic model.</w:t>
          </w:r>
        </w:p>
        <w:p w14:paraId="5238763D" w14:textId="77777777" w:rsidR="00D153A1" w:rsidRDefault="00D153A1" w:rsidP="000E7567">
          <w:pPr>
            <w:rPr>
              <w:rFonts w:ascii="Times New Roman" w:hAnsi="Times New Roman" w:cs="Times New Roman"/>
              <w:i/>
              <w:sz w:val="24"/>
              <w:szCs w:val="24"/>
            </w:rPr>
          </w:pPr>
        </w:p>
        <w:p w14:paraId="5B1CECDB" w14:textId="77777777" w:rsidR="00FD2C67" w:rsidRDefault="00FD2C67" w:rsidP="000E7567">
          <w:pPr>
            <w:rPr>
              <w:rFonts w:ascii="Times New Roman" w:hAnsi="Times New Roman" w:cs="Times New Roman"/>
              <w:i/>
              <w:sz w:val="24"/>
              <w:szCs w:val="24"/>
            </w:rPr>
          </w:pPr>
        </w:p>
        <w:p w14:paraId="7FB78092" w14:textId="77777777" w:rsidR="00D153A1" w:rsidRPr="00D153A1" w:rsidRDefault="00D153A1">
          <w:pPr>
            <w:rPr>
              <w:rFonts w:ascii="Times New Roman" w:hAnsi="Times New Roman" w:cs="Times New Roman"/>
              <w:i/>
              <w:sz w:val="24"/>
              <w:szCs w:val="24"/>
            </w:rPr>
          </w:pPr>
        </w:p>
        <w:p w14:paraId="3DCC5A46" w14:textId="77777777" w:rsidR="00D153A1" w:rsidRDefault="004552C2">
          <w:pPr>
            <w:rPr>
              <w:color w:val="1F4E79" w:themeColor="accent1" w:themeShade="80"/>
            </w:rPr>
          </w:pPr>
        </w:p>
      </w:sdtContent>
    </w:sdt>
    <w:p w14:paraId="63B0055F" w14:textId="77777777" w:rsidR="000D5774" w:rsidRPr="00D153A1" w:rsidRDefault="00833DD3">
      <w:pPr>
        <w:rPr>
          <w:color w:val="1F4E79" w:themeColor="accent1" w:themeShade="80"/>
        </w:rPr>
      </w:pPr>
      <w:r w:rsidRPr="00ED5924">
        <w:rPr>
          <w:rFonts w:ascii="Times New Roman" w:hAnsi="Times New Roman" w:cs="Times New Roman"/>
          <w:b/>
          <w:sz w:val="24"/>
          <w:szCs w:val="24"/>
        </w:rPr>
        <w:lastRenderedPageBreak/>
        <w:t>INTRODUCTION</w:t>
      </w:r>
    </w:p>
    <w:p w14:paraId="72CAF476" w14:textId="77777777" w:rsidR="001327C1" w:rsidRDefault="001051A1">
      <w:pPr>
        <w:rPr>
          <w:rFonts w:ascii="Times New Roman" w:hAnsi="Times New Roman" w:cs="Times New Roman"/>
          <w:sz w:val="24"/>
          <w:szCs w:val="24"/>
        </w:rPr>
      </w:pPr>
      <w:r>
        <w:rPr>
          <w:rFonts w:ascii="Times New Roman" w:hAnsi="Times New Roman" w:cs="Times New Roman"/>
          <w:sz w:val="24"/>
          <w:szCs w:val="24"/>
        </w:rPr>
        <w:t xml:space="preserve">The data files used in this exercise consist of DEM grid for Cedar Creek in northeast Indiana and the hydrography data. ArcGIS is used to delineate the watershed and stream network using the Arc Hydro tools and then importing the data into HEC-HMS. </w:t>
      </w:r>
    </w:p>
    <w:p w14:paraId="6F1142BC" w14:textId="77777777" w:rsidR="001051A1" w:rsidRPr="00CF2C1A" w:rsidRDefault="001051A1">
      <w:pPr>
        <w:rPr>
          <w:rFonts w:ascii="Times New Roman" w:hAnsi="Times New Roman" w:cs="Times New Roman"/>
          <w:sz w:val="24"/>
          <w:szCs w:val="24"/>
        </w:rPr>
      </w:pPr>
    </w:p>
    <w:p w14:paraId="043A077C" w14:textId="77777777" w:rsidR="00145814" w:rsidRDefault="00145814">
      <w:pPr>
        <w:rPr>
          <w:rFonts w:ascii="Times New Roman" w:hAnsi="Times New Roman" w:cs="Times New Roman"/>
          <w:b/>
          <w:sz w:val="24"/>
          <w:szCs w:val="24"/>
        </w:rPr>
      </w:pPr>
      <w:r>
        <w:rPr>
          <w:rFonts w:ascii="Times New Roman" w:hAnsi="Times New Roman" w:cs="Times New Roman"/>
          <w:b/>
          <w:sz w:val="24"/>
          <w:szCs w:val="24"/>
        </w:rPr>
        <w:t>PROCEDURE</w:t>
      </w:r>
    </w:p>
    <w:p w14:paraId="413DC3CA" w14:textId="77777777" w:rsidR="001051A1" w:rsidRPr="001051A1" w:rsidRDefault="001051A1" w:rsidP="001051A1">
      <w:pPr>
        <w:pStyle w:val="ListParagraph"/>
        <w:numPr>
          <w:ilvl w:val="0"/>
          <w:numId w:val="24"/>
        </w:numPr>
        <w:rPr>
          <w:rFonts w:ascii="Times New Roman" w:hAnsi="Times New Roman" w:cs="Times New Roman"/>
          <w:b/>
          <w:sz w:val="24"/>
          <w:szCs w:val="24"/>
        </w:rPr>
      </w:pPr>
      <w:r>
        <w:rPr>
          <w:rFonts w:ascii="Times New Roman" w:hAnsi="Times New Roman" w:cs="Times New Roman"/>
          <w:sz w:val="24"/>
          <w:szCs w:val="24"/>
        </w:rPr>
        <w:t xml:space="preserve">Using the laboratory instructions, load the data into </w:t>
      </w:r>
      <w:proofErr w:type="spellStart"/>
      <w:r>
        <w:rPr>
          <w:rFonts w:ascii="Times New Roman" w:hAnsi="Times New Roman" w:cs="Times New Roman"/>
          <w:sz w:val="24"/>
          <w:szCs w:val="24"/>
        </w:rPr>
        <w:t>ArcMap</w:t>
      </w:r>
      <w:proofErr w:type="spellEnd"/>
      <w:r>
        <w:rPr>
          <w:rFonts w:ascii="Times New Roman" w:hAnsi="Times New Roman" w:cs="Times New Roman"/>
          <w:sz w:val="24"/>
          <w:szCs w:val="24"/>
        </w:rPr>
        <w:t>.</w:t>
      </w:r>
    </w:p>
    <w:p w14:paraId="798CE882" w14:textId="77777777" w:rsidR="001051A1" w:rsidRPr="001051A1" w:rsidRDefault="001051A1" w:rsidP="001051A1">
      <w:pPr>
        <w:pStyle w:val="ListParagraph"/>
        <w:numPr>
          <w:ilvl w:val="0"/>
          <w:numId w:val="24"/>
        </w:numPr>
        <w:rPr>
          <w:rFonts w:ascii="Times New Roman" w:hAnsi="Times New Roman" w:cs="Times New Roman"/>
          <w:b/>
          <w:sz w:val="24"/>
          <w:szCs w:val="24"/>
        </w:rPr>
      </w:pPr>
      <w:r>
        <w:rPr>
          <w:rFonts w:ascii="Times New Roman" w:hAnsi="Times New Roman" w:cs="Times New Roman"/>
          <w:sz w:val="24"/>
          <w:szCs w:val="24"/>
        </w:rPr>
        <w:t>Perform all terrain preprocessing using Arc Hydro.</w:t>
      </w:r>
      <w:r w:rsidR="0071513F">
        <w:rPr>
          <w:rFonts w:ascii="Times New Roman" w:hAnsi="Times New Roman" w:cs="Times New Roman"/>
          <w:sz w:val="24"/>
          <w:szCs w:val="24"/>
        </w:rPr>
        <w:t xml:space="preserve"> This includes DEM reckoning, Fill sinks, flow direction, flow accumulation, stream definition, stream segmentation, catchment grid delineation, catchment polygon processing, drainage line processing, </w:t>
      </w:r>
      <w:proofErr w:type="spellStart"/>
      <w:r w:rsidR="0071513F">
        <w:rPr>
          <w:rFonts w:ascii="Times New Roman" w:hAnsi="Times New Roman" w:cs="Times New Roman"/>
          <w:sz w:val="24"/>
          <w:szCs w:val="24"/>
        </w:rPr>
        <w:t>adjoint</w:t>
      </w:r>
      <w:proofErr w:type="spellEnd"/>
      <w:r w:rsidR="0071513F">
        <w:rPr>
          <w:rFonts w:ascii="Times New Roman" w:hAnsi="Times New Roman" w:cs="Times New Roman"/>
          <w:sz w:val="24"/>
          <w:szCs w:val="24"/>
        </w:rPr>
        <w:t xml:space="preserve"> catchment processing, drainage point processing and slope.</w:t>
      </w:r>
    </w:p>
    <w:p w14:paraId="2DC0B20C" w14:textId="77777777" w:rsidR="001051A1" w:rsidRPr="0071513F" w:rsidRDefault="0071513F" w:rsidP="001051A1">
      <w:pPr>
        <w:pStyle w:val="ListParagraph"/>
        <w:numPr>
          <w:ilvl w:val="0"/>
          <w:numId w:val="24"/>
        </w:numPr>
        <w:rPr>
          <w:rFonts w:ascii="Times New Roman" w:hAnsi="Times New Roman" w:cs="Times New Roman"/>
          <w:b/>
          <w:sz w:val="24"/>
          <w:szCs w:val="24"/>
        </w:rPr>
      </w:pPr>
      <w:r>
        <w:rPr>
          <w:rFonts w:ascii="Times New Roman" w:hAnsi="Times New Roman" w:cs="Times New Roman"/>
          <w:sz w:val="24"/>
          <w:szCs w:val="24"/>
        </w:rPr>
        <w:t xml:space="preserve">Perform all Watershed Processing. This includes batch point generation and batch watershed delineation. </w:t>
      </w:r>
    </w:p>
    <w:p w14:paraId="547B42B6" w14:textId="77777777" w:rsidR="0071513F" w:rsidRPr="0071513F" w:rsidRDefault="0071513F" w:rsidP="0071513F">
      <w:pPr>
        <w:pStyle w:val="ListParagraph"/>
        <w:numPr>
          <w:ilvl w:val="0"/>
          <w:numId w:val="24"/>
        </w:numPr>
        <w:rPr>
          <w:rFonts w:ascii="Times New Roman" w:hAnsi="Times New Roman" w:cs="Times New Roman"/>
          <w:b/>
          <w:sz w:val="24"/>
          <w:szCs w:val="24"/>
        </w:rPr>
      </w:pPr>
      <w:r>
        <w:rPr>
          <w:rFonts w:ascii="Times New Roman" w:hAnsi="Times New Roman" w:cs="Times New Roman"/>
          <w:sz w:val="24"/>
          <w:szCs w:val="24"/>
        </w:rPr>
        <w:t xml:space="preserve">Perform remaining Terrain Processing and HMS-Model development using </w:t>
      </w:r>
      <w:proofErr w:type="spellStart"/>
      <w:r>
        <w:rPr>
          <w:rFonts w:ascii="Times New Roman" w:hAnsi="Times New Roman" w:cs="Times New Roman"/>
          <w:sz w:val="24"/>
          <w:szCs w:val="24"/>
        </w:rPr>
        <w:t>GeoHMS</w:t>
      </w:r>
      <w:proofErr w:type="spellEnd"/>
      <w:r>
        <w:rPr>
          <w:rFonts w:ascii="Times New Roman" w:hAnsi="Times New Roman" w:cs="Times New Roman"/>
          <w:sz w:val="24"/>
          <w:szCs w:val="24"/>
        </w:rPr>
        <w:t xml:space="preserve">. This includes basin processing, merging basins, river lengths, river slopes, longest flow paths, basin centroids, basin centroid elevations and </w:t>
      </w:r>
      <w:proofErr w:type="spellStart"/>
      <w:r>
        <w:rPr>
          <w:rFonts w:ascii="Times New Roman" w:hAnsi="Times New Roman" w:cs="Times New Roman"/>
          <w:sz w:val="24"/>
          <w:szCs w:val="24"/>
        </w:rPr>
        <w:t>centroidal</w:t>
      </w:r>
      <w:proofErr w:type="spellEnd"/>
      <w:r>
        <w:rPr>
          <w:rFonts w:ascii="Times New Roman" w:hAnsi="Times New Roman" w:cs="Times New Roman"/>
          <w:sz w:val="24"/>
          <w:szCs w:val="24"/>
        </w:rPr>
        <w:t xml:space="preserve"> longest flow paths.</w:t>
      </w:r>
    </w:p>
    <w:p w14:paraId="17BB1D7B" w14:textId="77777777" w:rsidR="0071513F" w:rsidRPr="0071513F" w:rsidRDefault="0071513F" w:rsidP="001051A1">
      <w:pPr>
        <w:pStyle w:val="ListParagraph"/>
        <w:numPr>
          <w:ilvl w:val="0"/>
          <w:numId w:val="24"/>
        </w:numPr>
        <w:rPr>
          <w:rFonts w:ascii="Times New Roman" w:hAnsi="Times New Roman" w:cs="Times New Roman"/>
          <w:b/>
          <w:sz w:val="24"/>
          <w:szCs w:val="24"/>
        </w:rPr>
      </w:pPr>
      <w:r>
        <w:rPr>
          <w:rFonts w:ascii="Times New Roman" w:hAnsi="Times New Roman" w:cs="Times New Roman"/>
          <w:sz w:val="24"/>
          <w:szCs w:val="24"/>
        </w:rPr>
        <w:t xml:space="preserve">Complete all HMS Input/Parameters by selecting HMS processes and manually entering sub-basin characteristics. </w:t>
      </w:r>
    </w:p>
    <w:p w14:paraId="0066B79A" w14:textId="77777777" w:rsidR="0071513F" w:rsidRPr="001051A1" w:rsidRDefault="0071513F" w:rsidP="001051A1">
      <w:pPr>
        <w:pStyle w:val="ListParagraph"/>
        <w:numPr>
          <w:ilvl w:val="0"/>
          <w:numId w:val="24"/>
        </w:numPr>
        <w:rPr>
          <w:rFonts w:ascii="Times New Roman" w:hAnsi="Times New Roman" w:cs="Times New Roman"/>
          <w:b/>
          <w:sz w:val="24"/>
          <w:szCs w:val="24"/>
        </w:rPr>
      </w:pPr>
      <w:r>
        <w:rPr>
          <w:rFonts w:ascii="Times New Roman" w:hAnsi="Times New Roman" w:cs="Times New Roman"/>
          <w:sz w:val="24"/>
          <w:szCs w:val="24"/>
        </w:rPr>
        <w:t xml:space="preserve">Export Data into HEC-HMS project and open in HEC-HMS. </w:t>
      </w:r>
    </w:p>
    <w:p w14:paraId="6704E968" w14:textId="77777777" w:rsidR="00040509" w:rsidRDefault="00040509" w:rsidP="00ED5924">
      <w:pPr>
        <w:rPr>
          <w:rFonts w:ascii="Times New Roman" w:hAnsi="Times New Roman" w:cs="Times New Roman"/>
          <w:b/>
          <w:sz w:val="24"/>
          <w:szCs w:val="24"/>
        </w:rPr>
      </w:pPr>
    </w:p>
    <w:p w14:paraId="7F9E4018" w14:textId="77777777" w:rsidR="006B0107" w:rsidRDefault="00283125" w:rsidP="00ED5924">
      <w:pPr>
        <w:rPr>
          <w:rFonts w:ascii="Times New Roman" w:hAnsi="Times New Roman" w:cs="Times New Roman"/>
          <w:b/>
          <w:sz w:val="24"/>
          <w:szCs w:val="24"/>
        </w:rPr>
      </w:pPr>
      <w:r>
        <w:rPr>
          <w:rFonts w:ascii="Times New Roman" w:hAnsi="Times New Roman" w:cs="Times New Roman"/>
          <w:b/>
          <w:sz w:val="24"/>
          <w:szCs w:val="24"/>
        </w:rPr>
        <w:t>RESULTS</w:t>
      </w:r>
    </w:p>
    <w:p w14:paraId="58A06E75" w14:textId="77777777" w:rsidR="008D6604" w:rsidRDefault="004D138B" w:rsidP="00B621F2">
      <w:pPr>
        <w:keepNext/>
        <w:jc w:val="center"/>
      </w:pPr>
      <w:r w:rsidRPr="004D138B">
        <w:rPr>
          <w:rFonts w:ascii="Times New Roman" w:hAnsi="Times New Roman" w:cs="Times New Roman"/>
          <w:b/>
          <w:noProof/>
          <w:sz w:val="24"/>
          <w:szCs w:val="24"/>
        </w:rPr>
        <w:drawing>
          <wp:inline distT="0" distB="0" distL="0" distR="0" wp14:anchorId="4E662C61" wp14:editId="1BCE5937">
            <wp:extent cx="3886200" cy="2997688"/>
            <wp:effectExtent l="0" t="0" r="0" b="0"/>
            <wp:docPr id="5" name="Picture 5" descr="KINGSTON:watershed:watersh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GSTON:watershed:watershe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86792" cy="2998145"/>
                    </a:xfrm>
                    <a:prstGeom prst="rect">
                      <a:avLst/>
                    </a:prstGeom>
                    <a:noFill/>
                    <a:ln>
                      <a:noFill/>
                    </a:ln>
                  </pic:spPr>
                </pic:pic>
              </a:graphicData>
            </a:graphic>
          </wp:inline>
        </w:drawing>
      </w:r>
    </w:p>
    <w:p w14:paraId="23663F42" w14:textId="2F46A196" w:rsidR="000449C4" w:rsidRDefault="008D6604" w:rsidP="00E36862">
      <w:pPr>
        <w:pStyle w:val="Caption"/>
        <w:jc w:val="center"/>
      </w:pPr>
      <w:proofErr w:type="gramStart"/>
      <w:r>
        <w:t xml:space="preserve">Figure </w:t>
      </w:r>
      <w:proofErr w:type="gramEnd"/>
      <w:r w:rsidR="004552C2">
        <w:fldChar w:fldCharType="begin"/>
      </w:r>
      <w:r w:rsidR="004552C2">
        <w:instrText xml:space="preserve"> SEQ Figure \* ARABIC </w:instrText>
      </w:r>
      <w:r w:rsidR="004552C2">
        <w:fldChar w:fldCharType="separate"/>
      </w:r>
      <w:r w:rsidR="00523961">
        <w:rPr>
          <w:noProof/>
        </w:rPr>
        <w:t>1</w:t>
      </w:r>
      <w:r w:rsidR="004552C2">
        <w:rPr>
          <w:noProof/>
        </w:rPr>
        <w:fldChar w:fldCharType="end"/>
      </w:r>
      <w:proofErr w:type="gramStart"/>
      <w:r>
        <w:t>.</w:t>
      </w:r>
      <w:proofErr w:type="gramEnd"/>
      <w:r>
        <w:t xml:space="preserve"> Watershed Delineation Image</w:t>
      </w:r>
    </w:p>
    <w:p w14:paraId="5B191F27" w14:textId="731CEC4D" w:rsidR="00DB48A6" w:rsidRPr="004C5C3E" w:rsidRDefault="00DB48A6" w:rsidP="00DB48A6">
      <w:pPr>
        <w:rPr>
          <w:rFonts w:ascii="Times New Roman" w:hAnsi="Times New Roman" w:cs="Times New Roman"/>
        </w:rPr>
      </w:pPr>
      <w:r w:rsidRPr="004C5C3E">
        <w:rPr>
          <w:rFonts w:ascii="Times New Roman" w:hAnsi="Times New Roman" w:cs="Times New Roman"/>
        </w:rPr>
        <w:lastRenderedPageBreak/>
        <w:t>Figure 1 shows the watershed sub</w:t>
      </w:r>
      <w:r w:rsidR="004C5C3E" w:rsidRPr="004C5C3E">
        <w:rPr>
          <w:rFonts w:ascii="Times New Roman" w:hAnsi="Times New Roman" w:cs="Times New Roman"/>
        </w:rPr>
        <w:t>-</w:t>
      </w:r>
      <w:r w:rsidRPr="004C5C3E">
        <w:rPr>
          <w:rFonts w:ascii="Times New Roman" w:hAnsi="Times New Roman" w:cs="Times New Roman"/>
        </w:rPr>
        <w:t xml:space="preserve">basins (in purple), the longest flow paths (in green), the reaches (in blue) and the outlet (bottom right corner). </w:t>
      </w:r>
    </w:p>
    <w:p w14:paraId="6C5A0164" w14:textId="25CA7540" w:rsidR="00B621F2" w:rsidRDefault="00FF0E49" w:rsidP="00B621F2">
      <w:pPr>
        <w:keepNext/>
        <w:jc w:val="center"/>
      </w:pPr>
      <w:r>
        <w:rPr>
          <w:noProof/>
        </w:rPr>
        <w:drawing>
          <wp:inline distT="0" distB="0" distL="0" distR="0" wp14:anchorId="69BFA96F" wp14:editId="78D3FFBB">
            <wp:extent cx="3943350" cy="3333310"/>
            <wp:effectExtent l="0" t="0" r="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NEW2.JPG"/>
                    <pic:cNvPicPr/>
                  </pic:nvPicPr>
                  <pic:blipFill>
                    <a:blip r:embed="rId12">
                      <a:extLst>
                        <a:ext uri="{28A0092B-C50C-407E-A947-70E740481C1C}">
                          <a14:useLocalDpi xmlns:a14="http://schemas.microsoft.com/office/drawing/2010/main" val="0"/>
                        </a:ext>
                      </a:extLst>
                    </a:blip>
                    <a:stretch>
                      <a:fillRect/>
                    </a:stretch>
                  </pic:blipFill>
                  <pic:spPr>
                    <a:xfrm>
                      <a:off x="0" y="0"/>
                      <a:ext cx="3946444" cy="3335925"/>
                    </a:xfrm>
                    <a:prstGeom prst="rect">
                      <a:avLst/>
                    </a:prstGeom>
                  </pic:spPr>
                </pic:pic>
              </a:graphicData>
            </a:graphic>
          </wp:inline>
        </w:drawing>
      </w:r>
    </w:p>
    <w:p w14:paraId="53F4484C" w14:textId="5DDBEA86" w:rsidR="00B621F2" w:rsidRDefault="00B621F2" w:rsidP="00B621F2">
      <w:pPr>
        <w:pStyle w:val="Caption"/>
        <w:jc w:val="center"/>
      </w:pPr>
      <w:proofErr w:type="gramStart"/>
      <w:r>
        <w:t xml:space="preserve">Figure </w:t>
      </w:r>
      <w:proofErr w:type="gramEnd"/>
      <w:r w:rsidR="004552C2">
        <w:fldChar w:fldCharType="begin"/>
      </w:r>
      <w:r w:rsidR="004552C2">
        <w:instrText xml:space="preserve"> SEQ Figure \* ARABIC </w:instrText>
      </w:r>
      <w:r w:rsidR="004552C2">
        <w:fldChar w:fldCharType="separate"/>
      </w:r>
      <w:r w:rsidR="00523961">
        <w:rPr>
          <w:noProof/>
        </w:rPr>
        <w:t>2</w:t>
      </w:r>
      <w:r w:rsidR="004552C2">
        <w:rPr>
          <w:noProof/>
        </w:rPr>
        <w:fldChar w:fldCharType="end"/>
      </w:r>
      <w:proofErr w:type="gramStart"/>
      <w:r>
        <w:t>.</w:t>
      </w:r>
      <w:proofErr w:type="gramEnd"/>
      <w:r>
        <w:t xml:space="preserve"> Original Hydrograph for Cedar Creek</w:t>
      </w:r>
    </w:p>
    <w:p w14:paraId="4130CE08" w14:textId="3134E245" w:rsidR="00B621F2" w:rsidRPr="004C5C3E" w:rsidRDefault="00B344D3" w:rsidP="00ED5924">
      <w:pPr>
        <w:rPr>
          <w:rFonts w:ascii="Times New Roman" w:hAnsi="Times New Roman" w:cs="Times New Roman"/>
        </w:rPr>
      </w:pPr>
      <w:r>
        <w:rPr>
          <w:rFonts w:ascii="Times New Roman" w:hAnsi="Times New Roman" w:cs="Times New Roman"/>
        </w:rPr>
        <w:t>Figure 2</w:t>
      </w:r>
      <w:r w:rsidR="004C5C3E" w:rsidRPr="004C5C3E">
        <w:rPr>
          <w:rFonts w:ascii="Times New Roman" w:hAnsi="Times New Roman" w:cs="Times New Roman"/>
        </w:rPr>
        <w:t xml:space="preserve"> </w:t>
      </w:r>
      <w:r>
        <w:rPr>
          <w:rFonts w:ascii="Times New Roman" w:hAnsi="Times New Roman" w:cs="Times New Roman"/>
        </w:rPr>
        <w:t xml:space="preserve">above </w:t>
      </w:r>
      <w:r w:rsidR="004C5C3E" w:rsidRPr="004C5C3E">
        <w:rPr>
          <w:rFonts w:ascii="Times New Roman" w:hAnsi="Times New Roman" w:cs="Times New Roman"/>
        </w:rPr>
        <w:t xml:space="preserve">shows the watershed </w:t>
      </w:r>
      <w:r>
        <w:rPr>
          <w:rFonts w:ascii="Times New Roman" w:hAnsi="Times New Roman" w:cs="Times New Roman"/>
        </w:rPr>
        <w:t xml:space="preserve">outlet observed </w:t>
      </w:r>
      <w:r w:rsidR="004552C2">
        <w:rPr>
          <w:rFonts w:ascii="Times New Roman" w:hAnsi="Times New Roman" w:cs="Times New Roman"/>
        </w:rPr>
        <w:t>outflow</w:t>
      </w:r>
      <w:r>
        <w:rPr>
          <w:rFonts w:ascii="Times New Roman" w:hAnsi="Times New Roman" w:cs="Times New Roman"/>
        </w:rPr>
        <w:t xml:space="preserve">, in black, and the simulated outflow, in blue. </w:t>
      </w:r>
      <w:r w:rsidR="004C5C3E" w:rsidRPr="004C5C3E">
        <w:rPr>
          <w:rFonts w:ascii="Times New Roman" w:hAnsi="Times New Roman" w:cs="Times New Roman"/>
        </w:rPr>
        <w:t xml:space="preserve"> </w:t>
      </w:r>
      <w:r>
        <w:rPr>
          <w:rFonts w:ascii="Times New Roman" w:hAnsi="Times New Roman" w:cs="Times New Roman"/>
        </w:rPr>
        <w:t xml:space="preserve">The observed peak </w:t>
      </w:r>
      <w:r w:rsidR="004552C2">
        <w:rPr>
          <w:rFonts w:ascii="Times New Roman" w:hAnsi="Times New Roman" w:cs="Times New Roman"/>
        </w:rPr>
        <w:t>discharge</w:t>
      </w:r>
      <w:r>
        <w:rPr>
          <w:rFonts w:ascii="Times New Roman" w:hAnsi="Times New Roman" w:cs="Times New Roman"/>
        </w:rPr>
        <w:t xml:space="preserve"> is significantly higher than the simulated </w:t>
      </w:r>
      <w:r w:rsidR="004552C2">
        <w:rPr>
          <w:rFonts w:ascii="Times New Roman" w:hAnsi="Times New Roman" w:cs="Times New Roman"/>
        </w:rPr>
        <w:t>peak discharge</w:t>
      </w:r>
      <w:r>
        <w:rPr>
          <w:rFonts w:ascii="Times New Roman" w:hAnsi="Times New Roman" w:cs="Times New Roman"/>
        </w:rPr>
        <w:t xml:space="preserve">. The observed flow time is also significantly longer (starting at time 00:00 on Feb 21 and ending at 06:00 on Feb 25) than the simulated outflow time (starting at 06:00 on Feb 21 and ending at 00:00 on Feb 23). </w:t>
      </w:r>
    </w:p>
    <w:p w14:paraId="49CE7D2B" w14:textId="13A85249" w:rsidR="00B621F2" w:rsidRDefault="003C16AE" w:rsidP="00B621F2">
      <w:pPr>
        <w:keepNext/>
        <w:jc w:val="center"/>
      </w:pPr>
      <w:r>
        <w:rPr>
          <w:noProof/>
        </w:rPr>
        <w:drawing>
          <wp:inline distT="0" distB="0" distL="0" distR="0" wp14:anchorId="3B697377" wp14:editId="76979ABC">
            <wp:extent cx="3409950" cy="159029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ew3.JPG"/>
                    <pic:cNvPicPr/>
                  </pic:nvPicPr>
                  <pic:blipFill>
                    <a:blip r:embed="rId13">
                      <a:extLst>
                        <a:ext uri="{28A0092B-C50C-407E-A947-70E740481C1C}">
                          <a14:useLocalDpi xmlns:a14="http://schemas.microsoft.com/office/drawing/2010/main" val="0"/>
                        </a:ext>
                      </a:extLst>
                    </a:blip>
                    <a:stretch>
                      <a:fillRect/>
                    </a:stretch>
                  </pic:blipFill>
                  <pic:spPr>
                    <a:xfrm>
                      <a:off x="0" y="0"/>
                      <a:ext cx="3411962" cy="1591229"/>
                    </a:xfrm>
                    <a:prstGeom prst="rect">
                      <a:avLst/>
                    </a:prstGeom>
                  </pic:spPr>
                </pic:pic>
              </a:graphicData>
            </a:graphic>
          </wp:inline>
        </w:drawing>
      </w:r>
    </w:p>
    <w:p w14:paraId="11A4ACE5" w14:textId="24927164" w:rsidR="00B621F2" w:rsidRDefault="00B621F2" w:rsidP="00B621F2">
      <w:pPr>
        <w:pStyle w:val="Caption"/>
        <w:jc w:val="center"/>
      </w:pPr>
      <w:r>
        <w:t xml:space="preserve">Figure </w:t>
      </w:r>
      <w:fldSimple w:instr=" SEQ Figure \* ARABIC ">
        <w:r w:rsidR="00523961">
          <w:rPr>
            <w:noProof/>
          </w:rPr>
          <w:t>3</w:t>
        </w:r>
      </w:fldSimple>
      <w:r>
        <w:t>.</w:t>
      </w:r>
      <w:r w:rsidR="00F16A70">
        <w:t>Original</w:t>
      </w:r>
      <w:r>
        <w:t xml:space="preserve"> Outlet Summary Results for Cedar Creek </w:t>
      </w:r>
    </w:p>
    <w:p w14:paraId="36D4C3E1" w14:textId="7EDA4D93" w:rsidR="00B344D3" w:rsidRPr="00B344D3" w:rsidRDefault="00B344D3" w:rsidP="00B344D3">
      <w:r>
        <w:rPr>
          <w:rFonts w:ascii="Times New Roman" w:hAnsi="Times New Roman" w:cs="Times New Roman"/>
        </w:rPr>
        <w:t xml:space="preserve">The </w:t>
      </w:r>
      <w:r w:rsidR="00F16A70">
        <w:rPr>
          <w:rFonts w:ascii="Times New Roman" w:hAnsi="Times New Roman" w:cs="Times New Roman"/>
        </w:rPr>
        <w:t>outlet summary results for cedar creek also indicate a</w:t>
      </w:r>
      <w:r w:rsidR="000902B0">
        <w:rPr>
          <w:rFonts w:ascii="Times New Roman" w:hAnsi="Times New Roman" w:cs="Times New Roman"/>
        </w:rPr>
        <w:t xml:space="preserve"> sim</w:t>
      </w:r>
      <w:r w:rsidR="004552C2">
        <w:rPr>
          <w:rFonts w:ascii="Times New Roman" w:hAnsi="Times New Roman" w:cs="Times New Roman"/>
        </w:rPr>
        <w:t xml:space="preserve">ulated peak discharge of 627 </w:t>
      </w:r>
      <w:proofErr w:type="spellStart"/>
      <w:r w:rsidR="004552C2">
        <w:rPr>
          <w:rFonts w:ascii="Times New Roman" w:hAnsi="Times New Roman" w:cs="Times New Roman"/>
        </w:rPr>
        <w:t>cfs</w:t>
      </w:r>
      <w:proofErr w:type="spellEnd"/>
      <w:r w:rsidR="004552C2">
        <w:rPr>
          <w:rFonts w:ascii="Times New Roman" w:hAnsi="Times New Roman" w:cs="Times New Roman"/>
        </w:rPr>
        <w:t xml:space="preserve"> and a volume of 0.04 inches, as shown in figure 3. The date and time of peak discharge is Feb 21, 2005. </w:t>
      </w:r>
    </w:p>
    <w:p w14:paraId="0BD19567" w14:textId="04BC672D" w:rsidR="00B621F2" w:rsidRDefault="00FF0E49" w:rsidP="00B621F2">
      <w:pPr>
        <w:keepNext/>
        <w:jc w:val="center"/>
      </w:pPr>
      <w:r>
        <w:rPr>
          <w:noProof/>
        </w:rPr>
        <w:lastRenderedPageBreak/>
        <w:drawing>
          <wp:inline distT="0" distB="0" distL="0" distR="0" wp14:anchorId="4ACED149" wp14:editId="3C3E31B1">
            <wp:extent cx="2820005" cy="32004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New4.JPG"/>
                    <pic:cNvPicPr/>
                  </pic:nvPicPr>
                  <pic:blipFill>
                    <a:blip r:embed="rId14">
                      <a:extLst>
                        <a:ext uri="{28A0092B-C50C-407E-A947-70E740481C1C}">
                          <a14:useLocalDpi xmlns:a14="http://schemas.microsoft.com/office/drawing/2010/main" val="0"/>
                        </a:ext>
                      </a:extLst>
                    </a:blip>
                    <a:stretch>
                      <a:fillRect/>
                    </a:stretch>
                  </pic:blipFill>
                  <pic:spPr>
                    <a:xfrm>
                      <a:off x="0" y="0"/>
                      <a:ext cx="2824585" cy="3205598"/>
                    </a:xfrm>
                    <a:prstGeom prst="rect">
                      <a:avLst/>
                    </a:prstGeom>
                  </pic:spPr>
                </pic:pic>
              </a:graphicData>
            </a:graphic>
          </wp:inline>
        </w:drawing>
      </w:r>
    </w:p>
    <w:p w14:paraId="2E5C4BC5" w14:textId="744712A2" w:rsidR="00B621F2" w:rsidRDefault="00B621F2" w:rsidP="00B621F2">
      <w:pPr>
        <w:pStyle w:val="Caption"/>
        <w:jc w:val="center"/>
      </w:pPr>
      <w:proofErr w:type="gramStart"/>
      <w:r>
        <w:t xml:space="preserve">Figure </w:t>
      </w:r>
      <w:proofErr w:type="gramEnd"/>
      <w:r w:rsidR="004552C2">
        <w:fldChar w:fldCharType="begin"/>
      </w:r>
      <w:r w:rsidR="004552C2">
        <w:instrText xml:space="preserve"> SEQ Figure \* ARABIC </w:instrText>
      </w:r>
      <w:r w:rsidR="004552C2">
        <w:fldChar w:fldCharType="separate"/>
      </w:r>
      <w:r w:rsidR="00523961">
        <w:rPr>
          <w:noProof/>
        </w:rPr>
        <w:t>4</w:t>
      </w:r>
      <w:r w:rsidR="004552C2">
        <w:rPr>
          <w:noProof/>
        </w:rPr>
        <w:fldChar w:fldCharType="end"/>
      </w:r>
      <w:proofErr w:type="gramStart"/>
      <w:r>
        <w:t>.</w:t>
      </w:r>
      <w:proofErr w:type="gramEnd"/>
      <w:r w:rsidR="00F16A70">
        <w:t xml:space="preserve"> Original</w:t>
      </w:r>
      <w:r>
        <w:t xml:space="preserve"> Global Summary Results for Cedar Creek </w:t>
      </w:r>
    </w:p>
    <w:p w14:paraId="17DEFD3C" w14:textId="311E525B" w:rsidR="004552C2" w:rsidRDefault="004552C2" w:rsidP="00345236">
      <w:pPr>
        <w:rPr>
          <w:rFonts w:ascii="Times New Roman" w:hAnsi="Times New Roman" w:cs="Times New Roman"/>
        </w:rPr>
      </w:pPr>
      <w:r>
        <w:rPr>
          <w:rFonts w:ascii="Times New Roman" w:hAnsi="Times New Roman" w:cs="Times New Roman"/>
        </w:rPr>
        <w:t xml:space="preserve">Figure 4 shows the global summary for cedar creek in the original simulation run. All the hydrologic elements are shown, with their respective drainage areas, peak discharges, time of peaks and volumes. </w:t>
      </w:r>
    </w:p>
    <w:p w14:paraId="3210D909" w14:textId="595AD9BB" w:rsidR="00345236" w:rsidRPr="00345236" w:rsidRDefault="00345236" w:rsidP="00345236">
      <w:r>
        <w:rPr>
          <w:rFonts w:ascii="Times New Roman" w:hAnsi="Times New Roman" w:cs="Times New Roman"/>
        </w:rPr>
        <w:t xml:space="preserve">An optimization trial was </w:t>
      </w:r>
      <w:r w:rsidR="004552C2">
        <w:rPr>
          <w:rFonts w:ascii="Times New Roman" w:hAnsi="Times New Roman" w:cs="Times New Roman"/>
        </w:rPr>
        <w:t xml:space="preserve">run </w:t>
      </w:r>
      <w:r>
        <w:rPr>
          <w:rFonts w:ascii="Times New Roman" w:hAnsi="Times New Roman" w:cs="Times New Roman"/>
        </w:rPr>
        <w:t>to calibrate the model to better fit the observed data.</w:t>
      </w:r>
      <w:r w:rsidR="00186AA2">
        <w:rPr>
          <w:rFonts w:ascii="Times New Roman" w:hAnsi="Times New Roman" w:cs="Times New Roman"/>
        </w:rPr>
        <w:t xml:space="preserve"> The following results are shown below in figure 5, figure 6 and figure 7.</w:t>
      </w:r>
    </w:p>
    <w:p w14:paraId="499D2F68" w14:textId="0DF59231" w:rsidR="00B621F2" w:rsidRDefault="00B35957" w:rsidP="00B621F2">
      <w:pPr>
        <w:keepNext/>
        <w:jc w:val="center"/>
      </w:pPr>
      <w:r>
        <w:rPr>
          <w:noProof/>
        </w:rPr>
        <w:drawing>
          <wp:inline distT="0" distB="0" distL="0" distR="0" wp14:anchorId="20F62071" wp14:editId="52C13D6B">
            <wp:extent cx="3152775" cy="2295326"/>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ptomization1.JPG"/>
                    <pic:cNvPicPr/>
                  </pic:nvPicPr>
                  <pic:blipFill>
                    <a:blip r:embed="rId15">
                      <a:extLst>
                        <a:ext uri="{28A0092B-C50C-407E-A947-70E740481C1C}">
                          <a14:useLocalDpi xmlns:a14="http://schemas.microsoft.com/office/drawing/2010/main" val="0"/>
                        </a:ext>
                      </a:extLst>
                    </a:blip>
                    <a:stretch>
                      <a:fillRect/>
                    </a:stretch>
                  </pic:blipFill>
                  <pic:spPr>
                    <a:xfrm>
                      <a:off x="0" y="0"/>
                      <a:ext cx="3158537" cy="2299521"/>
                    </a:xfrm>
                    <a:prstGeom prst="rect">
                      <a:avLst/>
                    </a:prstGeom>
                  </pic:spPr>
                </pic:pic>
              </a:graphicData>
            </a:graphic>
          </wp:inline>
        </w:drawing>
      </w:r>
    </w:p>
    <w:p w14:paraId="2E3085EB" w14:textId="09766D4C" w:rsidR="00B621F2" w:rsidRDefault="00B621F2" w:rsidP="00B621F2">
      <w:pPr>
        <w:pStyle w:val="Caption"/>
        <w:jc w:val="center"/>
      </w:pPr>
      <w:proofErr w:type="gramStart"/>
      <w:r>
        <w:t xml:space="preserve">Figure </w:t>
      </w:r>
      <w:proofErr w:type="gramEnd"/>
      <w:r w:rsidR="004552C2">
        <w:fldChar w:fldCharType="begin"/>
      </w:r>
      <w:r w:rsidR="004552C2">
        <w:instrText xml:space="preserve"> SEQ Figure \* ARABIC </w:instrText>
      </w:r>
      <w:r w:rsidR="004552C2">
        <w:fldChar w:fldCharType="separate"/>
      </w:r>
      <w:r w:rsidR="00523961">
        <w:rPr>
          <w:noProof/>
        </w:rPr>
        <w:t>5</w:t>
      </w:r>
      <w:r w:rsidR="004552C2">
        <w:rPr>
          <w:noProof/>
        </w:rPr>
        <w:fldChar w:fldCharType="end"/>
      </w:r>
      <w:proofErr w:type="gramStart"/>
      <w:r w:rsidR="00C331F4">
        <w:t>.</w:t>
      </w:r>
      <w:proofErr w:type="gramEnd"/>
      <w:r w:rsidR="00C331F4">
        <w:t xml:space="preserve"> Outlet Hydrograph during Optimization in</w:t>
      </w:r>
      <w:r>
        <w:t xml:space="preserve"> Cedar Creek Water</w:t>
      </w:r>
      <w:r w:rsidR="00C331F4">
        <w:t>s</w:t>
      </w:r>
      <w:r>
        <w:t>hed</w:t>
      </w:r>
    </w:p>
    <w:p w14:paraId="7A9C465A" w14:textId="5E895D8B" w:rsidR="009701F3" w:rsidRPr="009701F3" w:rsidRDefault="009701F3" w:rsidP="009701F3">
      <w:r>
        <w:rPr>
          <w:rFonts w:ascii="Times New Roman" w:hAnsi="Times New Roman" w:cs="Times New Roman"/>
        </w:rPr>
        <w:t>Figure 5 shows</w:t>
      </w:r>
      <w:r w:rsidR="004552C2">
        <w:rPr>
          <w:rFonts w:ascii="Times New Roman" w:hAnsi="Times New Roman" w:cs="Times New Roman"/>
        </w:rPr>
        <w:t xml:space="preserve"> the outlet hydrograph during the optimization trial. The dotted black line is the observed data while the blue lines represent the optimization outflows. The optimized outflow peaks an hour prior to the observed outflow and is approximately 200 </w:t>
      </w:r>
      <w:proofErr w:type="spellStart"/>
      <w:r w:rsidR="004552C2">
        <w:rPr>
          <w:rFonts w:ascii="Times New Roman" w:hAnsi="Times New Roman" w:cs="Times New Roman"/>
        </w:rPr>
        <w:t>cfs</w:t>
      </w:r>
      <w:proofErr w:type="spellEnd"/>
      <w:r w:rsidR="004552C2">
        <w:rPr>
          <w:rFonts w:ascii="Times New Roman" w:hAnsi="Times New Roman" w:cs="Times New Roman"/>
        </w:rPr>
        <w:t xml:space="preserve"> greater. The observed flow also flows much longer than the optimized outflow. </w:t>
      </w:r>
    </w:p>
    <w:p w14:paraId="564AF99C" w14:textId="72CC0926" w:rsidR="00CE47A1" w:rsidRDefault="00C331F4" w:rsidP="00CE47A1">
      <w:pPr>
        <w:keepNext/>
        <w:jc w:val="center"/>
      </w:pPr>
      <w:r>
        <w:rPr>
          <w:noProof/>
        </w:rPr>
        <w:lastRenderedPageBreak/>
        <w:drawing>
          <wp:inline distT="0" distB="0" distL="0" distR="0" wp14:anchorId="1887D91D" wp14:editId="3097761E">
            <wp:extent cx="2809875" cy="1881784"/>
            <wp:effectExtent l="0" t="0" r="0" b="444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ptomization3.JPG"/>
                    <pic:cNvPicPr/>
                  </pic:nvPicPr>
                  <pic:blipFill>
                    <a:blip r:embed="rId16">
                      <a:extLst>
                        <a:ext uri="{28A0092B-C50C-407E-A947-70E740481C1C}">
                          <a14:useLocalDpi xmlns:a14="http://schemas.microsoft.com/office/drawing/2010/main" val="0"/>
                        </a:ext>
                      </a:extLst>
                    </a:blip>
                    <a:stretch>
                      <a:fillRect/>
                    </a:stretch>
                  </pic:blipFill>
                  <pic:spPr>
                    <a:xfrm>
                      <a:off x="0" y="0"/>
                      <a:ext cx="2812942" cy="1883838"/>
                    </a:xfrm>
                    <a:prstGeom prst="rect">
                      <a:avLst/>
                    </a:prstGeom>
                  </pic:spPr>
                </pic:pic>
              </a:graphicData>
            </a:graphic>
          </wp:inline>
        </w:drawing>
      </w:r>
    </w:p>
    <w:p w14:paraId="24FD8843" w14:textId="2F396B8E" w:rsidR="00CE47A1" w:rsidRDefault="00CE47A1" w:rsidP="00CE47A1">
      <w:pPr>
        <w:pStyle w:val="Caption"/>
        <w:jc w:val="center"/>
      </w:pPr>
      <w:proofErr w:type="gramStart"/>
      <w:r>
        <w:t xml:space="preserve">Figure </w:t>
      </w:r>
      <w:proofErr w:type="gramEnd"/>
      <w:r w:rsidR="004552C2">
        <w:fldChar w:fldCharType="begin"/>
      </w:r>
      <w:r w:rsidR="004552C2">
        <w:instrText xml:space="preserve"> SEQ Figure \* ARABIC </w:instrText>
      </w:r>
      <w:r w:rsidR="004552C2">
        <w:fldChar w:fldCharType="separate"/>
      </w:r>
      <w:r w:rsidR="00523961">
        <w:rPr>
          <w:noProof/>
        </w:rPr>
        <w:t>6</w:t>
      </w:r>
      <w:r w:rsidR="004552C2">
        <w:rPr>
          <w:noProof/>
        </w:rPr>
        <w:fldChar w:fldCharType="end"/>
      </w:r>
      <w:proofErr w:type="gramStart"/>
      <w:r>
        <w:t>.</w:t>
      </w:r>
      <w:proofErr w:type="gramEnd"/>
      <w:r>
        <w:t xml:space="preserve"> Outlet Summary Results </w:t>
      </w:r>
      <w:r w:rsidR="00C331F4">
        <w:t>during Opti</w:t>
      </w:r>
      <w:r>
        <w:t xml:space="preserve">mization </w:t>
      </w:r>
      <w:r w:rsidR="00C331F4">
        <w:t>in Cedar Creek</w:t>
      </w:r>
    </w:p>
    <w:p w14:paraId="077CD2E7" w14:textId="50E3B654" w:rsidR="009701F3" w:rsidRPr="009701F3" w:rsidRDefault="009701F3" w:rsidP="009701F3">
      <w:r>
        <w:rPr>
          <w:rFonts w:ascii="Times New Roman" w:hAnsi="Times New Roman" w:cs="Times New Roman"/>
        </w:rPr>
        <w:t>Figure 6 shows</w:t>
      </w:r>
      <w:r w:rsidR="004552C2">
        <w:rPr>
          <w:rFonts w:ascii="Times New Roman" w:hAnsi="Times New Roman" w:cs="Times New Roman"/>
        </w:rPr>
        <w:t xml:space="preserve"> the outlet summary results during the optimization trial. The optimized peak discharge is 1252 </w:t>
      </w:r>
      <w:proofErr w:type="spellStart"/>
      <w:r w:rsidR="004552C2">
        <w:rPr>
          <w:rFonts w:ascii="Times New Roman" w:hAnsi="Times New Roman" w:cs="Times New Roman"/>
        </w:rPr>
        <w:t>cfs</w:t>
      </w:r>
      <w:proofErr w:type="spellEnd"/>
      <w:r w:rsidR="004552C2">
        <w:rPr>
          <w:rFonts w:ascii="Times New Roman" w:hAnsi="Times New Roman" w:cs="Times New Roman"/>
        </w:rPr>
        <w:t xml:space="preserve">, while the observed peak discharge is 964 </w:t>
      </w:r>
      <w:proofErr w:type="spellStart"/>
      <w:r w:rsidR="004552C2">
        <w:rPr>
          <w:rFonts w:ascii="Times New Roman" w:hAnsi="Times New Roman" w:cs="Times New Roman"/>
        </w:rPr>
        <w:t>cfs</w:t>
      </w:r>
      <w:proofErr w:type="spellEnd"/>
      <w:r w:rsidR="004552C2">
        <w:rPr>
          <w:rFonts w:ascii="Times New Roman" w:hAnsi="Times New Roman" w:cs="Times New Roman"/>
        </w:rPr>
        <w:t xml:space="preserve">. This means the optimized peak discharge is approximately 300 </w:t>
      </w:r>
      <w:proofErr w:type="spellStart"/>
      <w:r w:rsidR="004552C2">
        <w:rPr>
          <w:rFonts w:ascii="Times New Roman" w:hAnsi="Times New Roman" w:cs="Times New Roman"/>
        </w:rPr>
        <w:t>cfs</w:t>
      </w:r>
      <w:proofErr w:type="spellEnd"/>
      <w:r w:rsidR="004552C2">
        <w:rPr>
          <w:rFonts w:ascii="Times New Roman" w:hAnsi="Times New Roman" w:cs="Times New Roman"/>
        </w:rPr>
        <w:t xml:space="preserve"> greater than the observed peak discharge, with 370 </w:t>
      </w:r>
      <w:proofErr w:type="spellStart"/>
      <w:r w:rsidR="004552C2">
        <w:rPr>
          <w:rFonts w:ascii="Times New Roman" w:hAnsi="Times New Roman" w:cs="Times New Roman"/>
        </w:rPr>
        <w:t>cfs</w:t>
      </w:r>
      <w:proofErr w:type="spellEnd"/>
      <w:r w:rsidR="004552C2">
        <w:rPr>
          <w:rFonts w:ascii="Times New Roman" w:hAnsi="Times New Roman" w:cs="Times New Roman"/>
        </w:rPr>
        <w:t xml:space="preserve"> </w:t>
      </w:r>
      <w:r w:rsidR="000E2C95">
        <w:rPr>
          <w:rFonts w:ascii="Times New Roman" w:hAnsi="Times New Roman" w:cs="Times New Roman"/>
        </w:rPr>
        <w:t xml:space="preserve">of </w:t>
      </w:r>
      <w:proofErr w:type="spellStart"/>
      <w:r w:rsidR="000E2C95">
        <w:rPr>
          <w:rFonts w:ascii="Times New Roman" w:hAnsi="Times New Roman" w:cs="Times New Roman"/>
        </w:rPr>
        <w:t>rms</w:t>
      </w:r>
      <w:proofErr w:type="spellEnd"/>
      <w:r w:rsidR="000E2C95">
        <w:rPr>
          <w:rFonts w:ascii="Times New Roman" w:hAnsi="Times New Roman" w:cs="Times New Roman"/>
        </w:rPr>
        <w:t xml:space="preserve"> error. The optimized volume is 0.09 inches, which is much lower than the observed volume of 0.26 inches. </w:t>
      </w:r>
    </w:p>
    <w:p w14:paraId="60A88B4A" w14:textId="51043FB1" w:rsidR="00B621F2" w:rsidRDefault="00C331F4" w:rsidP="00B621F2">
      <w:pPr>
        <w:keepNext/>
        <w:jc w:val="center"/>
      </w:pPr>
      <w:r>
        <w:rPr>
          <w:noProof/>
        </w:rPr>
        <w:drawing>
          <wp:inline distT="0" distB="0" distL="0" distR="0" wp14:anchorId="2B0C3A00" wp14:editId="1212734F">
            <wp:extent cx="3200400" cy="2141806"/>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optomization2.JPG"/>
                    <pic:cNvPicPr/>
                  </pic:nvPicPr>
                  <pic:blipFill>
                    <a:blip r:embed="rId17">
                      <a:extLst>
                        <a:ext uri="{28A0092B-C50C-407E-A947-70E740481C1C}">
                          <a14:useLocalDpi xmlns:a14="http://schemas.microsoft.com/office/drawing/2010/main" val="0"/>
                        </a:ext>
                      </a:extLst>
                    </a:blip>
                    <a:stretch>
                      <a:fillRect/>
                    </a:stretch>
                  </pic:blipFill>
                  <pic:spPr>
                    <a:xfrm>
                      <a:off x="0" y="0"/>
                      <a:ext cx="3205585" cy="2145276"/>
                    </a:xfrm>
                    <a:prstGeom prst="rect">
                      <a:avLst/>
                    </a:prstGeom>
                  </pic:spPr>
                </pic:pic>
              </a:graphicData>
            </a:graphic>
          </wp:inline>
        </w:drawing>
      </w:r>
    </w:p>
    <w:p w14:paraId="778685A5" w14:textId="280EC7FC" w:rsidR="000449C4" w:rsidRDefault="00B621F2" w:rsidP="00B621F2">
      <w:pPr>
        <w:pStyle w:val="Caption"/>
        <w:jc w:val="center"/>
      </w:pPr>
      <w:proofErr w:type="gramStart"/>
      <w:r>
        <w:t xml:space="preserve">Figure </w:t>
      </w:r>
      <w:proofErr w:type="gramEnd"/>
      <w:r w:rsidR="00BB566A">
        <w:fldChar w:fldCharType="begin"/>
      </w:r>
      <w:r w:rsidR="00BB566A">
        <w:instrText xml:space="preserve"> SEQ Figure \* ARABIC </w:instrText>
      </w:r>
      <w:r w:rsidR="00BB566A">
        <w:fldChar w:fldCharType="separate"/>
      </w:r>
      <w:r w:rsidR="00523961">
        <w:rPr>
          <w:noProof/>
        </w:rPr>
        <w:t>7</w:t>
      </w:r>
      <w:r w:rsidR="00BB566A">
        <w:rPr>
          <w:noProof/>
        </w:rPr>
        <w:fldChar w:fldCharType="end"/>
      </w:r>
      <w:proofErr w:type="gramStart"/>
      <w:r>
        <w:t>.</w:t>
      </w:r>
      <w:proofErr w:type="gramEnd"/>
      <w:r>
        <w:t xml:space="preserve"> Outlet </w:t>
      </w:r>
      <w:r w:rsidR="00C331F4">
        <w:t>Hydrograph</w:t>
      </w:r>
      <w:r>
        <w:t xml:space="preserve"> </w:t>
      </w:r>
      <w:r w:rsidR="00C331F4">
        <w:t>during Optimization in</w:t>
      </w:r>
      <w:r>
        <w:t xml:space="preserve"> Cedar Creek Watershed</w:t>
      </w:r>
    </w:p>
    <w:p w14:paraId="60B859E4" w14:textId="60DE5EA5" w:rsidR="009701F3" w:rsidRDefault="009701F3" w:rsidP="009701F3">
      <w:pPr>
        <w:rPr>
          <w:rFonts w:ascii="Times New Roman" w:hAnsi="Times New Roman" w:cs="Times New Roman"/>
        </w:rPr>
      </w:pPr>
      <w:r>
        <w:rPr>
          <w:rFonts w:ascii="Times New Roman" w:hAnsi="Times New Roman" w:cs="Times New Roman"/>
        </w:rPr>
        <w:t>Figure 7 shows</w:t>
      </w:r>
      <w:r w:rsidR="000E2C95">
        <w:rPr>
          <w:rFonts w:ascii="Times New Roman" w:hAnsi="Times New Roman" w:cs="Times New Roman"/>
        </w:rPr>
        <w:t xml:space="preserve"> the outlet hydrograph comparison during the optimization trial. This is similar to the results shown in figure 5, having the observed hydrograph with much higher volume and lower peak discharge.</w:t>
      </w:r>
    </w:p>
    <w:p w14:paraId="4B6A8F1A" w14:textId="0E2804DC" w:rsidR="009701F3" w:rsidRPr="009701F3" w:rsidRDefault="000E2C95" w:rsidP="009701F3">
      <w:r>
        <w:rPr>
          <w:rFonts w:ascii="Times New Roman" w:hAnsi="Times New Roman" w:cs="Times New Roman"/>
        </w:rPr>
        <w:t>A</w:t>
      </w:r>
      <w:r w:rsidR="009701F3">
        <w:rPr>
          <w:rFonts w:ascii="Times New Roman" w:hAnsi="Times New Roman" w:cs="Times New Roman"/>
        </w:rPr>
        <w:t xml:space="preserve"> simulation run was then performed again with various parameters manually changed to try to manually fit the simulated outflow to the observed outflow data</w:t>
      </w:r>
      <w:r>
        <w:rPr>
          <w:rFonts w:ascii="Times New Roman" w:hAnsi="Times New Roman" w:cs="Times New Roman"/>
        </w:rPr>
        <w:t>, without using the optimization trial</w:t>
      </w:r>
      <w:r w:rsidR="009701F3">
        <w:rPr>
          <w:rFonts w:ascii="Times New Roman" w:hAnsi="Times New Roman" w:cs="Times New Roman"/>
        </w:rPr>
        <w:t xml:space="preserve">. This resulted in better alignment than the optimization trials. This is shown below in figure 8 and figure 9. </w:t>
      </w:r>
    </w:p>
    <w:p w14:paraId="46E53862" w14:textId="789FBF98" w:rsidR="00CE47A1" w:rsidRDefault="00C331F4" w:rsidP="001E6AB5">
      <w:pPr>
        <w:keepNext/>
        <w:jc w:val="center"/>
      </w:pPr>
      <w:r>
        <w:rPr>
          <w:noProof/>
        </w:rPr>
        <w:lastRenderedPageBreak/>
        <w:drawing>
          <wp:inline distT="0" distB="0" distL="0" distR="0" wp14:anchorId="23862B19" wp14:editId="5EBF15ED">
            <wp:extent cx="3371850" cy="2818881"/>
            <wp:effectExtent l="0" t="0" r="0" b="63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AA1.JPG"/>
                    <pic:cNvPicPr/>
                  </pic:nvPicPr>
                  <pic:blipFill>
                    <a:blip r:embed="rId18">
                      <a:extLst>
                        <a:ext uri="{28A0092B-C50C-407E-A947-70E740481C1C}">
                          <a14:useLocalDpi xmlns:a14="http://schemas.microsoft.com/office/drawing/2010/main" val="0"/>
                        </a:ext>
                      </a:extLst>
                    </a:blip>
                    <a:stretch>
                      <a:fillRect/>
                    </a:stretch>
                  </pic:blipFill>
                  <pic:spPr>
                    <a:xfrm>
                      <a:off x="0" y="0"/>
                      <a:ext cx="3375032" cy="2821541"/>
                    </a:xfrm>
                    <a:prstGeom prst="rect">
                      <a:avLst/>
                    </a:prstGeom>
                  </pic:spPr>
                </pic:pic>
              </a:graphicData>
            </a:graphic>
          </wp:inline>
        </w:drawing>
      </w:r>
    </w:p>
    <w:p w14:paraId="5165017E" w14:textId="71F9E76B" w:rsidR="00CE47A1" w:rsidRDefault="00CE47A1" w:rsidP="001E6AB5">
      <w:pPr>
        <w:pStyle w:val="Caption"/>
        <w:jc w:val="center"/>
      </w:pPr>
      <w:r>
        <w:t xml:space="preserve">Figure </w:t>
      </w:r>
      <w:r w:rsidR="00304D87">
        <w:t>8</w:t>
      </w:r>
      <w:r>
        <w:t>.</w:t>
      </w:r>
      <w:r w:rsidR="000E2C95">
        <w:t xml:space="preserve"> Outlet Hydrograph with Manually</w:t>
      </w:r>
      <w:r>
        <w:t xml:space="preserve"> Changed Parameters</w:t>
      </w:r>
    </w:p>
    <w:p w14:paraId="304F2325" w14:textId="3E58201F" w:rsidR="000E2C95" w:rsidRPr="000E2C95" w:rsidRDefault="000E2C95" w:rsidP="000E2C95">
      <w:r>
        <w:rPr>
          <w:rFonts w:ascii="Times New Roman" w:hAnsi="Times New Roman" w:cs="Times New Roman"/>
        </w:rPr>
        <w:t>Figure 8 shows the effects of manually changing parameters in cedar creek watershed. The simulated peak discharge increased to be much closer to the observed peak discharge, while having the same peak discharge time</w:t>
      </w:r>
      <w:r w:rsidR="00D33294">
        <w:rPr>
          <w:rFonts w:ascii="Times New Roman" w:hAnsi="Times New Roman" w:cs="Times New Roman"/>
        </w:rPr>
        <w:t xml:space="preserve"> of about 06:00 on Feb 22. </w:t>
      </w:r>
    </w:p>
    <w:p w14:paraId="19EE0B4B" w14:textId="096416FE" w:rsidR="00CE47A1" w:rsidRDefault="00C331F4" w:rsidP="001E6AB5">
      <w:pPr>
        <w:keepNext/>
        <w:jc w:val="center"/>
      </w:pPr>
      <w:r>
        <w:rPr>
          <w:noProof/>
        </w:rPr>
        <w:drawing>
          <wp:inline distT="0" distB="0" distL="0" distR="0" wp14:anchorId="5FD2C0D9" wp14:editId="73435FB8">
            <wp:extent cx="2900589" cy="2034263"/>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AA2.JPG"/>
                    <pic:cNvPicPr/>
                  </pic:nvPicPr>
                  <pic:blipFill>
                    <a:blip r:embed="rId19">
                      <a:extLst>
                        <a:ext uri="{28A0092B-C50C-407E-A947-70E740481C1C}">
                          <a14:useLocalDpi xmlns:a14="http://schemas.microsoft.com/office/drawing/2010/main" val="0"/>
                        </a:ext>
                      </a:extLst>
                    </a:blip>
                    <a:stretch>
                      <a:fillRect/>
                    </a:stretch>
                  </pic:blipFill>
                  <pic:spPr>
                    <a:xfrm>
                      <a:off x="0" y="0"/>
                      <a:ext cx="2909436" cy="2040468"/>
                    </a:xfrm>
                    <a:prstGeom prst="rect">
                      <a:avLst/>
                    </a:prstGeom>
                  </pic:spPr>
                </pic:pic>
              </a:graphicData>
            </a:graphic>
          </wp:inline>
        </w:drawing>
      </w:r>
    </w:p>
    <w:p w14:paraId="48F58A5E" w14:textId="00B98CFC" w:rsidR="00CE47A1" w:rsidRDefault="00CE47A1" w:rsidP="001E6AB5">
      <w:pPr>
        <w:pStyle w:val="Caption"/>
        <w:jc w:val="center"/>
      </w:pPr>
      <w:r>
        <w:t>Figure</w:t>
      </w:r>
      <w:r w:rsidR="00304D87">
        <w:t xml:space="preserve"> 9.</w:t>
      </w:r>
      <w:r>
        <w:t xml:space="preserve"> Changed Parameters</w:t>
      </w:r>
    </w:p>
    <w:p w14:paraId="227CA325" w14:textId="3657CA9E" w:rsidR="009701F3" w:rsidRPr="009701F3" w:rsidRDefault="000E2C95" w:rsidP="009701F3">
      <w:r>
        <w:rPr>
          <w:rFonts w:ascii="Times New Roman" w:hAnsi="Times New Roman" w:cs="Times New Roman"/>
        </w:rPr>
        <w:t>Figure 9</w:t>
      </w:r>
      <w:r w:rsidR="009701F3">
        <w:rPr>
          <w:rFonts w:ascii="Times New Roman" w:hAnsi="Times New Roman" w:cs="Times New Roman"/>
        </w:rPr>
        <w:t xml:space="preserve"> above shows the </w:t>
      </w:r>
      <w:r w:rsidR="00D33294">
        <w:rPr>
          <w:rFonts w:ascii="Times New Roman" w:hAnsi="Times New Roman" w:cs="Times New Roman"/>
        </w:rPr>
        <w:t xml:space="preserve">summary results of the outlet during the simulation run with manually changed parameters. This verifies the analysis from figure 8. The simulated peak discharge of 900 </w:t>
      </w:r>
      <w:proofErr w:type="spellStart"/>
      <w:r w:rsidR="00D33294">
        <w:rPr>
          <w:rFonts w:ascii="Times New Roman" w:hAnsi="Times New Roman" w:cs="Times New Roman"/>
        </w:rPr>
        <w:t>cfs</w:t>
      </w:r>
      <w:proofErr w:type="spellEnd"/>
      <w:r w:rsidR="00D33294">
        <w:rPr>
          <w:rFonts w:ascii="Times New Roman" w:hAnsi="Times New Roman" w:cs="Times New Roman"/>
        </w:rPr>
        <w:t xml:space="preserve"> was much closer to the observed peak discharge of 960 </w:t>
      </w:r>
      <w:proofErr w:type="spellStart"/>
      <w:r w:rsidR="00D33294">
        <w:rPr>
          <w:rFonts w:ascii="Times New Roman" w:hAnsi="Times New Roman" w:cs="Times New Roman"/>
        </w:rPr>
        <w:t>cfs</w:t>
      </w:r>
      <w:proofErr w:type="spellEnd"/>
      <w:r w:rsidR="00D33294">
        <w:rPr>
          <w:rFonts w:ascii="Times New Roman" w:hAnsi="Times New Roman" w:cs="Times New Roman"/>
        </w:rPr>
        <w:t xml:space="preserve"> than the optimized peak discharge of 1200 </w:t>
      </w:r>
      <w:proofErr w:type="spellStart"/>
      <w:r w:rsidR="00D33294">
        <w:rPr>
          <w:rFonts w:ascii="Times New Roman" w:hAnsi="Times New Roman" w:cs="Times New Roman"/>
        </w:rPr>
        <w:t>cfs</w:t>
      </w:r>
      <w:proofErr w:type="spellEnd"/>
      <w:r w:rsidR="00D33294">
        <w:rPr>
          <w:rFonts w:ascii="Times New Roman" w:hAnsi="Times New Roman" w:cs="Times New Roman"/>
        </w:rPr>
        <w:t xml:space="preserve">. The volume is still much lower in the simulated outflow than to the observed outflow. </w:t>
      </w:r>
    </w:p>
    <w:p w14:paraId="4F6E2206" w14:textId="77777777" w:rsidR="00D33294" w:rsidRPr="00A858FB" w:rsidRDefault="00D33294" w:rsidP="00470E17">
      <w:pPr>
        <w:rPr>
          <w:rFonts w:ascii="Times New Roman" w:hAnsi="Times New Roman" w:cs="Times New Roman"/>
          <w:sz w:val="24"/>
          <w:szCs w:val="24"/>
        </w:rPr>
      </w:pPr>
    </w:p>
    <w:p w14:paraId="6C5BA93E" w14:textId="77777777" w:rsidR="00A858FB" w:rsidRDefault="00A858FB" w:rsidP="00470E17">
      <w:pPr>
        <w:rPr>
          <w:rFonts w:ascii="Times New Roman" w:hAnsi="Times New Roman" w:cs="Times New Roman"/>
          <w:b/>
          <w:sz w:val="24"/>
          <w:szCs w:val="24"/>
        </w:rPr>
      </w:pPr>
    </w:p>
    <w:p w14:paraId="1378AD8E" w14:textId="77777777" w:rsidR="00A858FB" w:rsidRDefault="00A858FB" w:rsidP="00470E17">
      <w:pPr>
        <w:rPr>
          <w:rFonts w:ascii="Times New Roman" w:hAnsi="Times New Roman" w:cs="Times New Roman"/>
          <w:b/>
          <w:sz w:val="24"/>
          <w:szCs w:val="24"/>
        </w:rPr>
      </w:pPr>
    </w:p>
    <w:p w14:paraId="17A6E825" w14:textId="77777777" w:rsidR="00A858FB" w:rsidRDefault="00A858FB" w:rsidP="00470E17">
      <w:pPr>
        <w:rPr>
          <w:rFonts w:ascii="Times New Roman" w:hAnsi="Times New Roman" w:cs="Times New Roman"/>
          <w:b/>
          <w:sz w:val="24"/>
          <w:szCs w:val="24"/>
        </w:rPr>
      </w:pPr>
    </w:p>
    <w:p w14:paraId="7479E81F" w14:textId="494F53CA" w:rsidR="00F37805" w:rsidRDefault="00ED5924" w:rsidP="00470E17">
      <w:pPr>
        <w:rPr>
          <w:rFonts w:ascii="Times New Roman" w:hAnsi="Times New Roman" w:cs="Times New Roman"/>
          <w:b/>
          <w:sz w:val="24"/>
          <w:szCs w:val="24"/>
        </w:rPr>
      </w:pPr>
      <w:r w:rsidRPr="00ED5924">
        <w:rPr>
          <w:rFonts w:ascii="Times New Roman" w:hAnsi="Times New Roman" w:cs="Times New Roman"/>
          <w:b/>
          <w:sz w:val="24"/>
          <w:szCs w:val="24"/>
        </w:rPr>
        <w:lastRenderedPageBreak/>
        <w:t>CONCLUSION</w:t>
      </w:r>
      <w:r w:rsidR="00831B08">
        <w:rPr>
          <w:rFonts w:ascii="Times New Roman" w:hAnsi="Times New Roman" w:cs="Times New Roman"/>
          <w:b/>
          <w:sz w:val="24"/>
          <w:szCs w:val="24"/>
        </w:rPr>
        <w:t xml:space="preserve"> </w:t>
      </w:r>
    </w:p>
    <w:p w14:paraId="682E4C88" w14:textId="0A1A4DE9" w:rsidR="00442479" w:rsidRDefault="00442479" w:rsidP="00450ECC">
      <w:pPr>
        <w:rPr>
          <w:rFonts w:ascii="Times New Roman" w:hAnsi="Times New Roman" w:cs="Times New Roman"/>
          <w:sz w:val="24"/>
          <w:szCs w:val="24"/>
        </w:rPr>
      </w:pPr>
      <w:r>
        <w:rPr>
          <w:rFonts w:ascii="Times New Roman" w:hAnsi="Times New Roman" w:cs="Times New Roman"/>
          <w:sz w:val="24"/>
          <w:szCs w:val="24"/>
        </w:rPr>
        <w:t>Optimization trails w</w:t>
      </w:r>
      <w:r w:rsidR="00ED1252">
        <w:rPr>
          <w:rFonts w:ascii="Times New Roman" w:hAnsi="Times New Roman" w:cs="Times New Roman"/>
          <w:sz w:val="24"/>
          <w:szCs w:val="24"/>
        </w:rPr>
        <w:t>ere run using six</w:t>
      </w:r>
      <w:r>
        <w:rPr>
          <w:rFonts w:ascii="Times New Roman" w:hAnsi="Times New Roman" w:cs="Times New Roman"/>
          <w:sz w:val="24"/>
          <w:szCs w:val="24"/>
        </w:rPr>
        <w:t xml:space="preserve"> parameters. All sub</w:t>
      </w:r>
      <w:r w:rsidR="00642B5F">
        <w:rPr>
          <w:rFonts w:ascii="Times New Roman" w:hAnsi="Times New Roman" w:cs="Times New Roman"/>
          <w:sz w:val="24"/>
          <w:szCs w:val="24"/>
        </w:rPr>
        <w:t>-</w:t>
      </w:r>
      <w:r>
        <w:rPr>
          <w:rFonts w:ascii="Times New Roman" w:hAnsi="Times New Roman" w:cs="Times New Roman"/>
          <w:sz w:val="24"/>
          <w:szCs w:val="24"/>
        </w:rPr>
        <w:t xml:space="preserve">basins were optimized using </w:t>
      </w:r>
      <w:r w:rsidR="0014785C">
        <w:rPr>
          <w:rFonts w:ascii="Times New Roman" w:hAnsi="Times New Roman" w:cs="Times New Roman"/>
          <w:sz w:val="24"/>
          <w:szCs w:val="24"/>
        </w:rPr>
        <w:t>the SCS curve n</w:t>
      </w:r>
      <w:r>
        <w:rPr>
          <w:rFonts w:ascii="Times New Roman" w:hAnsi="Times New Roman" w:cs="Times New Roman"/>
          <w:sz w:val="24"/>
          <w:szCs w:val="24"/>
        </w:rPr>
        <w:t xml:space="preserve">umber </w:t>
      </w:r>
      <w:r w:rsidR="0014785C">
        <w:rPr>
          <w:rFonts w:ascii="Times New Roman" w:hAnsi="Times New Roman" w:cs="Times New Roman"/>
          <w:sz w:val="24"/>
          <w:szCs w:val="24"/>
        </w:rPr>
        <w:t>scale f</w:t>
      </w:r>
      <w:r>
        <w:rPr>
          <w:rFonts w:ascii="Times New Roman" w:hAnsi="Times New Roman" w:cs="Times New Roman"/>
          <w:sz w:val="24"/>
          <w:szCs w:val="24"/>
        </w:rPr>
        <w:t xml:space="preserve">actor and </w:t>
      </w:r>
      <w:r w:rsidR="0014785C">
        <w:rPr>
          <w:rFonts w:ascii="Times New Roman" w:hAnsi="Times New Roman" w:cs="Times New Roman"/>
          <w:sz w:val="24"/>
          <w:szCs w:val="24"/>
        </w:rPr>
        <w:t>the SCS curve n</w:t>
      </w:r>
      <w:r>
        <w:rPr>
          <w:rFonts w:ascii="Times New Roman" w:hAnsi="Times New Roman" w:cs="Times New Roman"/>
          <w:sz w:val="24"/>
          <w:szCs w:val="24"/>
        </w:rPr>
        <w:t xml:space="preserve">umber </w:t>
      </w:r>
      <w:r w:rsidR="0014785C">
        <w:rPr>
          <w:rFonts w:ascii="Times New Roman" w:hAnsi="Times New Roman" w:cs="Times New Roman"/>
          <w:sz w:val="24"/>
          <w:szCs w:val="24"/>
        </w:rPr>
        <w:t>i</w:t>
      </w:r>
      <w:r>
        <w:rPr>
          <w:rFonts w:ascii="Times New Roman" w:hAnsi="Times New Roman" w:cs="Times New Roman"/>
          <w:sz w:val="24"/>
          <w:szCs w:val="24"/>
        </w:rPr>
        <w:t>n</w:t>
      </w:r>
      <w:r w:rsidR="0014785C">
        <w:rPr>
          <w:rFonts w:ascii="Times New Roman" w:hAnsi="Times New Roman" w:cs="Times New Roman"/>
          <w:sz w:val="24"/>
          <w:szCs w:val="24"/>
        </w:rPr>
        <w:t>itial abstraction scale f</w:t>
      </w:r>
      <w:r>
        <w:rPr>
          <w:rFonts w:ascii="Times New Roman" w:hAnsi="Times New Roman" w:cs="Times New Roman"/>
          <w:sz w:val="24"/>
          <w:szCs w:val="24"/>
        </w:rPr>
        <w:t xml:space="preserve">actor. </w:t>
      </w:r>
      <w:r w:rsidR="00F63A40">
        <w:rPr>
          <w:rFonts w:ascii="Times New Roman" w:hAnsi="Times New Roman" w:cs="Times New Roman"/>
          <w:sz w:val="24"/>
          <w:szCs w:val="24"/>
        </w:rPr>
        <w:t xml:space="preserve">The </w:t>
      </w:r>
      <w:r w:rsidR="00ED1252">
        <w:rPr>
          <w:rFonts w:ascii="Times New Roman" w:hAnsi="Times New Roman" w:cs="Times New Roman"/>
          <w:sz w:val="24"/>
          <w:szCs w:val="24"/>
        </w:rPr>
        <w:t xml:space="preserve">two </w:t>
      </w:r>
      <w:r w:rsidR="00F63A40">
        <w:rPr>
          <w:rFonts w:ascii="Times New Roman" w:hAnsi="Times New Roman" w:cs="Times New Roman"/>
          <w:sz w:val="24"/>
          <w:szCs w:val="24"/>
        </w:rPr>
        <w:t>largest</w:t>
      </w:r>
      <w:r w:rsidR="00AC36E4">
        <w:rPr>
          <w:rFonts w:ascii="Times New Roman" w:hAnsi="Times New Roman" w:cs="Times New Roman"/>
          <w:sz w:val="24"/>
          <w:szCs w:val="24"/>
        </w:rPr>
        <w:t xml:space="preserve"> </w:t>
      </w:r>
      <w:r w:rsidR="00F63A40">
        <w:rPr>
          <w:rFonts w:ascii="Times New Roman" w:hAnsi="Times New Roman" w:cs="Times New Roman"/>
          <w:sz w:val="24"/>
          <w:szCs w:val="24"/>
        </w:rPr>
        <w:t>reach</w:t>
      </w:r>
      <w:r w:rsidR="00ED1252">
        <w:rPr>
          <w:rFonts w:ascii="Times New Roman" w:hAnsi="Times New Roman" w:cs="Times New Roman"/>
          <w:sz w:val="24"/>
          <w:szCs w:val="24"/>
        </w:rPr>
        <w:t>es</w:t>
      </w:r>
      <w:r w:rsidR="00F63A40">
        <w:rPr>
          <w:rFonts w:ascii="Times New Roman" w:hAnsi="Times New Roman" w:cs="Times New Roman"/>
          <w:sz w:val="24"/>
          <w:szCs w:val="24"/>
        </w:rPr>
        <w:t>, R120</w:t>
      </w:r>
      <w:r w:rsidR="00ED1252">
        <w:rPr>
          <w:rFonts w:ascii="Times New Roman" w:hAnsi="Times New Roman" w:cs="Times New Roman"/>
          <w:sz w:val="24"/>
          <w:szCs w:val="24"/>
        </w:rPr>
        <w:t xml:space="preserve"> and R80</w:t>
      </w:r>
      <w:r w:rsidR="00F63A40">
        <w:rPr>
          <w:rFonts w:ascii="Times New Roman" w:hAnsi="Times New Roman" w:cs="Times New Roman"/>
          <w:sz w:val="24"/>
          <w:szCs w:val="24"/>
        </w:rPr>
        <w:t xml:space="preserve">, </w:t>
      </w:r>
      <w:r w:rsidR="00ED1252">
        <w:rPr>
          <w:rFonts w:ascii="Times New Roman" w:hAnsi="Times New Roman" w:cs="Times New Roman"/>
          <w:sz w:val="24"/>
          <w:szCs w:val="24"/>
        </w:rPr>
        <w:t>were</w:t>
      </w:r>
      <w:r w:rsidR="00F63A40">
        <w:rPr>
          <w:rFonts w:ascii="Times New Roman" w:hAnsi="Times New Roman" w:cs="Times New Roman"/>
          <w:sz w:val="24"/>
          <w:szCs w:val="24"/>
        </w:rPr>
        <w:t xml:space="preserve"> also optimized using the Muskingum K and Muskingum X values.</w:t>
      </w:r>
      <w:r w:rsidR="00450ECC">
        <w:rPr>
          <w:rFonts w:ascii="Times New Roman" w:hAnsi="Times New Roman" w:cs="Times New Roman"/>
          <w:sz w:val="24"/>
          <w:szCs w:val="24"/>
        </w:rPr>
        <w:t xml:space="preserve"> Overall, the </w:t>
      </w:r>
      <w:r w:rsidR="00682C11">
        <w:rPr>
          <w:rFonts w:ascii="Times New Roman" w:hAnsi="Times New Roman" w:cs="Times New Roman"/>
          <w:sz w:val="24"/>
          <w:szCs w:val="24"/>
        </w:rPr>
        <w:t>optimization trials performed were successful but inaccurate in representing the observed data.</w:t>
      </w:r>
    </w:p>
    <w:p w14:paraId="034E4ED8" w14:textId="0284B07E" w:rsidR="00B621F2" w:rsidRPr="00B621F2" w:rsidRDefault="00B621F2" w:rsidP="00450ECC">
      <w:pPr>
        <w:rPr>
          <w:rFonts w:ascii="Times New Roman" w:hAnsi="Times New Roman" w:cs="Times New Roman"/>
          <w:sz w:val="24"/>
          <w:szCs w:val="24"/>
        </w:rPr>
      </w:pPr>
      <w:r>
        <w:rPr>
          <w:rFonts w:ascii="Times New Roman" w:hAnsi="Times New Roman" w:cs="Times New Roman"/>
          <w:sz w:val="24"/>
          <w:szCs w:val="24"/>
        </w:rPr>
        <w:t>The</w:t>
      </w:r>
      <w:r w:rsidR="00DA2588">
        <w:rPr>
          <w:rFonts w:ascii="Times New Roman" w:hAnsi="Times New Roman" w:cs="Times New Roman"/>
          <w:sz w:val="24"/>
          <w:szCs w:val="24"/>
        </w:rPr>
        <w:t xml:space="preserve"> simulation run was then performed again after manually changing</w:t>
      </w:r>
      <w:r w:rsidR="00700A04">
        <w:rPr>
          <w:rFonts w:ascii="Times New Roman" w:hAnsi="Times New Roman" w:cs="Times New Roman"/>
          <w:sz w:val="24"/>
          <w:szCs w:val="24"/>
        </w:rPr>
        <w:t xml:space="preserve"> parameters</w:t>
      </w:r>
      <w:r w:rsidR="00DA2588">
        <w:rPr>
          <w:rFonts w:ascii="Times New Roman" w:hAnsi="Times New Roman" w:cs="Times New Roman"/>
          <w:sz w:val="24"/>
          <w:szCs w:val="24"/>
        </w:rPr>
        <w:t xml:space="preserve">. </w:t>
      </w:r>
      <w:r w:rsidR="00700A04">
        <w:rPr>
          <w:rFonts w:ascii="Times New Roman" w:hAnsi="Times New Roman" w:cs="Times New Roman"/>
          <w:sz w:val="24"/>
          <w:szCs w:val="24"/>
        </w:rPr>
        <w:t xml:space="preserve"> </w:t>
      </w:r>
      <w:r w:rsidR="00DA2588">
        <w:rPr>
          <w:rFonts w:ascii="Times New Roman" w:hAnsi="Times New Roman" w:cs="Times New Roman"/>
          <w:sz w:val="24"/>
          <w:szCs w:val="24"/>
        </w:rPr>
        <w:t xml:space="preserve">These changed parameters </w:t>
      </w:r>
      <w:r w:rsidR="00700A04">
        <w:rPr>
          <w:rFonts w:ascii="Times New Roman" w:hAnsi="Times New Roman" w:cs="Times New Roman"/>
          <w:sz w:val="24"/>
          <w:szCs w:val="24"/>
        </w:rPr>
        <w:t xml:space="preserve">include the Muskingum storage constant (HR), Muskingum </w:t>
      </w:r>
      <w:r w:rsidR="0047167F">
        <w:rPr>
          <w:rFonts w:ascii="Times New Roman" w:hAnsi="Times New Roman" w:cs="Times New Roman"/>
          <w:sz w:val="24"/>
          <w:szCs w:val="24"/>
        </w:rPr>
        <w:t>weighting factor (</w:t>
      </w:r>
      <w:r w:rsidR="00700A04">
        <w:rPr>
          <w:rFonts w:ascii="Times New Roman" w:hAnsi="Times New Roman" w:cs="Times New Roman"/>
          <w:sz w:val="24"/>
          <w:szCs w:val="24"/>
        </w:rPr>
        <w:t>X</w:t>
      </w:r>
      <w:r w:rsidR="0047167F">
        <w:rPr>
          <w:rFonts w:ascii="Times New Roman" w:hAnsi="Times New Roman" w:cs="Times New Roman"/>
          <w:sz w:val="24"/>
          <w:szCs w:val="24"/>
        </w:rPr>
        <w:t>)</w:t>
      </w:r>
      <w:r w:rsidR="00700A04">
        <w:rPr>
          <w:rFonts w:ascii="Times New Roman" w:hAnsi="Times New Roman" w:cs="Times New Roman"/>
          <w:sz w:val="24"/>
          <w:szCs w:val="24"/>
        </w:rPr>
        <w:t xml:space="preserve">, impervious area, </w:t>
      </w:r>
      <w:proofErr w:type="gramStart"/>
      <w:r w:rsidR="00700A04">
        <w:rPr>
          <w:rFonts w:ascii="Times New Roman" w:hAnsi="Times New Roman" w:cs="Times New Roman"/>
          <w:sz w:val="24"/>
          <w:szCs w:val="24"/>
        </w:rPr>
        <w:t>initial</w:t>
      </w:r>
      <w:proofErr w:type="gramEnd"/>
      <w:r w:rsidR="00700A04">
        <w:rPr>
          <w:rFonts w:ascii="Times New Roman" w:hAnsi="Times New Roman" w:cs="Times New Roman"/>
          <w:sz w:val="24"/>
          <w:szCs w:val="24"/>
        </w:rPr>
        <w:t xml:space="preserve"> abstraction and curve numbers. The Muskingum HR was originally s</w:t>
      </w:r>
      <w:r w:rsidR="00044E41">
        <w:rPr>
          <w:rFonts w:ascii="Times New Roman" w:hAnsi="Times New Roman" w:cs="Times New Roman"/>
          <w:sz w:val="24"/>
          <w:szCs w:val="24"/>
        </w:rPr>
        <w:t>et at zero and was changed to 4</w:t>
      </w:r>
      <w:r w:rsidR="00700A04">
        <w:rPr>
          <w:rFonts w:ascii="Times New Roman" w:hAnsi="Times New Roman" w:cs="Times New Roman"/>
          <w:sz w:val="24"/>
          <w:szCs w:val="24"/>
        </w:rPr>
        <w:t>. Th</w:t>
      </w:r>
      <w:r w:rsidR="00044E41">
        <w:rPr>
          <w:rFonts w:ascii="Times New Roman" w:hAnsi="Times New Roman" w:cs="Times New Roman"/>
          <w:sz w:val="24"/>
          <w:szCs w:val="24"/>
        </w:rPr>
        <w:t>e Muskingum x was originally 0.2</w:t>
      </w:r>
      <w:r w:rsidR="00700A04">
        <w:rPr>
          <w:rFonts w:ascii="Times New Roman" w:hAnsi="Times New Roman" w:cs="Times New Roman"/>
          <w:sz w:val="24"/>
          <w:szCs w:val="24"/>
        </w:rPr>
        <w:t xml:space="preserve"> and was changed to 0.</w:t>
      </w:r>
      <w:r w:rsidR="00044E41">
        <w:rPr>
          <w:rFonts w:ascii="Times New Roman" w:hAnsi="Times New Roman" w:cs="Times New Roman"/>
          <w:sz w:val="24"/>
          <w:szCs w:val="24"/>
        </w:rPr>
        <w:t>5</w:t>
      </w:r>
      <w:r w:rsidR="00700A04">
        <w:rPr>
          <w:rFonts w:ascii="Times New Roman" w:hAnsi="Times New Roman" w:cs="Times New Roman"/>
          <w:sz w:val="24"/>
          <w:szCs w:val="24"/>
        </w:rPr>
        <w:t xml:space="preserve">. The impervious area of a watershed would usually be a value higher than zero, due to roads or houses, depending on the area, so the impervious </w:t>
      </w:r>
      <w:r w:rsidR="00044E41">
        <w:rPr>
          <w:rFonts w:ascii="Times New Roman" w:hAnsi="Times New Roman" w:cs="Times New Roman"/>
          <w:sz w:val="24"/>
          <w:szCs w:val="24"/>
        </w:rPr>
        <w:t>area was changed from zero to 25</w:t>
      </w:r>
      <w:r w:rsidR="00700A04">
        <w:rPr>
          <w:rFonts w:ascii="Times New Roman" w:hAnsi="Times New Roman" w:cs="Times New Roman"/>
          <w:sz w:val="24"/>
          <w:szCs w:val="24"/>
        </w:rPr>
        <w:t>%. Some water will also infiltrate into the soil and vegetation, allowing for an initial abstraction greater than 0, so the initial abstraction va</w:t>
      </w:r>
      <w:r w:rsidR="00044E41">
        <w:rPr>
          <w:rFonts w:ascii="Times New Roman" w:hAnsi="Times New Roman" w:cs="Times New Roman"/>
          <w:sz w:val="24"/>
          <w:szCs w:val="24"/>
        </w:rPr>
        <w:t>lue was changed from zero to 0.6</w:t>
      </w:r>
      <w:r w:rsidR="00D33294">
        <w:rPr>
          <w:rFonts w:ascii="Times New Roman" w:hAnsi="Times New Roman" w:cs="Times New Roman"/>
          <w:sz w:val="24"/>
          <w:szCs w:val="24"/>
        </w:rPr>
        <w:t xml:space="preserve"> inches. These parameters changed allowed for a similar simulated peak flow</w:t>
      </w:r>
      <w:r w:rsidR="00044E41">
        <w:rPr>
          <w:rFonts w:ascii="Times New Roman" w:hAnsi="Times New Roman" w:cs="Times New Roman"/>
          <w:sz w:val="24"/>
          <w:szCs w:val="24"/>
        </w:rPr>
        <w:t xml:space="preserve"> to the </w:t>
      </w:r>
      <w:r w:rsidR="00700A04">
        <w:rPr>
          <w:rFonts w:ascii="Times New Roman" w:hAnsi="Times New Roman" w:cs="Times New Roman"/>
          <w:sz w:val="24"/>
          <w:szCs w:val="24"/>
        </w:rPr>
        <w:t xml:space="preserve">desired peak flow rate of </w:t>
      </w:r>
      <w:r w:rsidR="00D33294">
        <w:rPr>
          <w:rFonts w:ascii="Times New Roman" w:hAnsi="Times New Roman" w:cs="Times New Roman"/>
          <w:sz w:val="24"/>
          <w:szCs w:val="24"/>
        </w:rPr>
        <w:t>970</w:t>
      </w:r>
      <w:r w:rsidR="00700A04">
        <w:rPr>
          <w:rFonts w:ascii="Times New Roman" w:hAnsi="Times New Roman" w:cs="Times New Roman"/>
          <w:sz w:val="24"/>
          <w:szCs w:val="24"/>
        </w:rPr>
        <w:t xml:space="preserve"> </w:t>
      </w:r>
      <w:proofErr w:type="spellStart"/>
      <w:r w:rsidR="00700A04">
        <w:rPr>
          <w:rFonts w:ascii="Times New Roman" w:hAnsi="Times New Roman" w:cs="Times New Roman"/>
          <w:sz w:val="24"/>
          <w:szCs w:val="24"/>
        </w:rPr>
        <w:t>cfs</w:t>
      </w:r>
      <w:proofErr w:type="spellEnd"/>
      <w:r w:rsidR="00D33294">
        <w:rPr>
          <w:rFonts w:ascii="Times New Roman" w:hAnsi="Times New Roman" w:cs="Times New Roman"/>
          <w:sz w:val="24"/>
          <w:szCs w:val="24"/>
        </w:rPr>
        <w:t xml:space="preserve"> and the same time of peak. </w:t>
      </w:r>
      <w:r w:rsidR="00A858FB">
        <w:rPr>
          <w:rFonts w:ascii="Times New Roman" w:hAnsi="Times New Roman" w:cs="Times New Roman"/>
          <w:sz w:val="24"/>
          <w:szCs w:val="24"/>
        </w:rPr>
        <w:t xml:space="preserve">The volume of the simulated outflows and the observed outflows remained having a difference greater than 10 inches. </w:t>
      </w:r>
      <w:bookmarkStart w:id="0" w:name="_GoBack"/>
      <w:bookmarkEnd w:id="0"/>
    </w:p>
    <w:sectPr w:rsidR="00B621F2" w:rsidRPr="00B621F2" w:rsidSect="000D5774">
      <w:footerReference w:type="default" r:id="rId2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09447A" w14:textId="77777777" w:rsidR="000E2C95" w:rsidRDefault="000E2C95" w:rsidP="007E6BB1">
      <w:pPr>
        <w:spacing w:after="0" w:line="240" w:lineRule="auto"/>
      </w:pPr>
      <w:r>
        <w:separator/>
      </w:r>
    </w:p>
  </w:endnote>
  <w:endnote w:type="continuationSeparator" w:id="0">
    <w:p w14:paraId="7FF79672" w14:textId="77777777" w:rsidR="000E2C95" w:rsidRDefault="000E2C95" w:rsidP="007E6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703004"/>
      <w:docPartObj>
        <w:docPartGallery w:val="Page Numbers (Bottom of Page)"/>
        <w:docPartUnique/>
      </w:docPartObj>
    </w:sdtPr>
    <w:sdtEndPr>
      <w:rPr>
        <w:noProof/>
      </w:rPr>
    </w:sdtEndPr>
    <w:sdtContent>
      <w:p w14:paraId="1A165D5B" w14:textId="77777777" w:rsidR="000E2C95" w:rsidRDefault="000E2C95">
        <w:pPr>
          <w:pStyle w:val="Footer"/>
          <w:jc w:val="right"/>
        </w:pPr>
        <w:r>
          <w:fldChar w:fldCharType="begin"/>
        </w:r>
        <w:r>
          <w:instrText xml:space="preserve"> PAGE   \* MERGEFORMAT </w:instrText>
        </w:r>
        <w:r>
          <w:fldChar w:fldCharType="separate"/>
        </w:r>
        <w:r w:rsidR="00523961">
          <w:rPr>
            <w:noProof/>
          </w:rPr>
          <w:t>6</w:t>
        </w:r>
        <w:r>
          <w:rPr>
            <w:noProof/>
          </w:rPr>
          <w:fldChar w:fldCharType="end"/>
        </w:r>
      </w:p>
    </w:sdtContent>
  </w:sdt>
  <w:p w14:paraId="67081A5D" w14:textId="77777777" w:rsidR="000E2C95" w:rsidRDefault="000E2C9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150262" w14:textId="77777777" w:rsidR="000E2C95" w:rsidRDefault="000E2C95" w:rsidP="007E6BB1">
      <w:pPr>
        <w:spacing w:after="0" w:line="240" w:lineRule="auto"/>
      </w:pPr>
      <w:r>
        <w:separator/>
      </w:r>
    </w:p>
  </w:footnote>
  <w:footnote w:type="continuationSeparator" w:id="0">
    <w:p w14:paraId="4A349F5E" w14:textId="77777777" w:rsidR="000E2C95" w:rsidRDefault="000E2C95" w:rsidP="007E6BB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16DEF"/>
    <w:multiLevelType w:val="hybridMultilevel"/>
    <w:tmpl w:val="5C86E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5D3C38"/>
    <w:multiLevelType w:val="hybridMultilevel"/>
    <w:tmpl w:val="C660C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067EB4"/>
    <w:multiLevelType w:val="hybridMultilevel"/>
    <w:tmpl w:val="8F623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7367D9"/>
    <w:multiLevelType w:val="hybridMultilevel"/>
    <w:tmpl w:val="82A8C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7360FD"/>
    <w:multiLevelType w:val="hybridMultilevel"/>
    <w:tmpl w:val="4A76F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C12F26"/>
    <w:multiLevelType w:val="hybridMultilevel"/>
    <w:tmpl w:val="F4306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720392"/>
    <w:multiLevelType w:val="hybridMultilevel"/>
    <w:tmpl w:val="6152E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C42DE3"/>
    <w:multiLevelType w:val="hybridMultilevel"/>
    <w:tmpl w:val="579A1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B8776B"/>
    <w:multiLevelType w:val="hybridMultilevel"/>
    <w:tmpl w:val="3B8CE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825D01"/>
    <w:multiLevelType w:val="hybridMultilevel"/>
    <w:tmpl w:val="660EC1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ED43DE"/>
    <w:multiLevelType w:val="hybridMultilevel"/>
    <w:tmpl w:val="B7BE9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490A51"/>
    <w:multiLevelType w:val="hybridMultilevel"/>
    <w:tmpl w:val="F782C5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332D9E"/>
    <w:multiLevelType w:val="hybridMultilevel"/>
    <w:tmpl w:val="A1DE52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681C06"/>
    <w:multiLevelType w:val="hybridMultilevel"/>
    <w:tmpl w:val="8F46E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7D50A2"/>
    <w:multiLevelType w:val="hybridMultilevel"/>
    <w:tmpl w:val="328462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550E86"/>
    <w:multiLevelType w:val="hybridMultilevel"/>
    <w:tmpl w:val="DA966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1524A4"/>
    <w:multiLevelType w:val="hybridMultilevel"/>
    <w:tmpl w:val="A6AED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864B19"/>
    <w:multiLevelType w:val="hybridMultilevel"/>
    <w:tmpl w:val="BF9C5800"/>
    <w:lvl w:ilvl="0" w:tplc="AA82B5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CCB6881"/>
    <w:multiLevelType w:val="hybridMultilevel"/>
    <w:tmpl w:val="BF9C5800"/>
    <w:lvl w:ilvl="0" w:tplc="AA82B5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8BD4755"/>
    <w:multiLevelType w:val="hybridMultilevel"/>
    <w:tmpl w:val="57ACE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D26BCE"/>
    <w:multiLevelType w:val="hybridMultilevel"/>
    <w:tmpl w:val="15D84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9A4897"/>
    <w:multiLevelType w:val="hybridMultilevel"/>
    <w:tmpl w:val="1D84A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243913"/>
    <w:multiLevelType w:val="hybridMultilevel"/>
    <w:tmpl w:val="79C2AA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9B32D8"/>
    <w:multiLevelType w:val="hybridMultilevel"/>
    <w:tmpl w:val="21E4A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3"/>
  </w:num>
  <w:num w:numId="3">
    <w:abstractNumId w:val="0"/>
  </w:num>
  <w:num w:numId="4">
    <w:abstractNumId w:val="20"/>
  </w:num>
  <w:num w:numId="5">
    <w:abstractNumId w:val="19"/>
  </w:num>
  <w:num w:numId="6">
    <w:abstractNumId w:val="3"/>
  </w:num>
  <w:num w:numId="7">
    <w:abstractNumId w:val="4"/>
  </w:num>
  <w:num w:numId="8">
    <w:abstractNumId w:val="6"/>
  </w:num>
  <w:num w:numId="9">
    <w:abstractNumId w:val="16"/>
  </w:num>
  <w:num w:numId="10">
    <w:abstractNumId w:val="21"/>
  </w:num>
  <w:num w:numId="11">
    <w:abstractNumId w:val="5"/>
  </w:num>
  <w:num w:numId="12">
    <w:abstractNumId w:val="9"/>
  </w:num>
  <w:num w:numId="13">
    <w:abstractNumId w:val="8"/>
  </w:num>
  <w:num w:numId="14">
    <w:abstractNumId w:val="10"/>
  </w:num>
  <w:num w:numId="15">
    <w:abstractNumId w:val="2"/>
  </w:num>
  <w:num w:numId="16">
    <w:abstractNumId w:val="17"/>
  </w:num>
  <w:num w:numId="17">
    <w:abstractNumId w:val="18"/>
  </w:num>
  <w:num w:numId="18">
    <w:abstractNumId w:val="1"/>
  </w:num>
  <w:num w:numId="19">
    <w:abstractNumId w:val="22"/>
  </w:num>
  <w:num w:numId="20">
    <w:abstractNumId w:val="12"/>
  </w:num>
  <w:num w:numId="21">
    <w:abstractNumId w:val="14"/>
  </w:num>
  <w:num w:numId="22">
    <w:abstractNumId w:val="11"/>
  </w:num>
  <w:num w:numId="23">
    <w:abstractNumId w:val="7"/>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774"/>
    <w:rsid w:val="00003274"/>
    <w:rsid w:val="00040509"/>
    <w:rsid w:val="000449C4"/>
    <w:rsid w:val="00044E41"/>
    <w:rsid w:val="00052418"/>
    <w:rsid w:val="0007137C"/>
    <w:rsid w:val="000902B0"/>
    <w:rsid w:val="000C48EC"/>
    <w:rsid w:val="000D5774"/>
    <w:rsid w:val="000E2463"/>
    <w:rsid w:val="000E2C95"/>
    <w:rsid w:val="000E7567"/>
    <w:rsid w:val="001051A1"/>
    <w:rsid w:val="00106CF5"/>
    <w:rsid w:val="001327C1"/>
    <w:rsid w:val="00145814"/>
    <w:rsid w:val="0014785C"/>
    <w:rsid w:val="0016083C"/>
    <w:rsid w:val="00174168"/>
    <w:rsid w:val="001855EE"/>
    <w:rsid w:val="00186AA2"/>
    <w:rsid w:val="001B2132"/>
    <w:rsid w:val="001C6EB3"/>
    <w:rsid w:val="001D2AA5"/>
    <w:rsid w:val="001E6384"/>
    <w:rsid w:val="001E6AB5"/>
    <w:rsid w:val="001F0EF0"/>
    <w:rsid w:val="001F38B7"/>
    <w:rsid w:val="0021518E"/>
    <w:rsid w:val="00217CC2"/>
    <w:rsid w:val="0023547E"/>
    <w:rsid w:val="002379AF"/>
    <w:rsid w:val="00280F41"/>
    <w:rsid w:val="00283125"/>
    <w:rsid w:val="00293EFD"/>
    <w:rsid w:val="002E4EFF"/>
    <w:rsid w:val="002E7EFD"/>
    <w:rsid w:val="003044E1"/>
    <w:rsid w:val="00304D87"/>
    <w:rsid w:val="00311A74"/>
    <w:rsid w:val="0032337A"/>
    <w:rsid w:val="00327BDE"/>
    <w:rsid w:val="00345236"/>
    <w:rsid w:val="0034764A"/>
    <w:rsid w:val="00347EBB"/>
    <w:rsid w:val="00376CE0"/>
    <w:rsid w:val="003947C2"/>
    <w:rsid w:val="003A75D8"/>
    <w:rsid w:val="003B0DF2"/>
    <w:rsid w:val="003B162E"/>
    <w:rsid w:val="003C1078"/>
    <w:rsid w:val="003C16AE"/>
    <w:rsid w:val="003D1323"/>
    <w:rsid w:val="003E5707"/>
    <w:rsid w:val="00442479"/>
    <w:rsid w:val="00447366"/>
    <w:rsid w:val="00450ECC"/>
    <w:rsid w:val="0045186E"/>
    <w:rsid w:val="004552C2"/>
    <w:rsid w:val="00470E17"/>
    <w:rsid w:val="0047167F"/>
    <w:rsid w:val="0048095A"/>
    <w:rsid w:val="00481BA2"/>
    <w:rsid w:val="00495EC0"/>
    <w:rsid w:val="004A3EC2"/>
    <w:rsid w:val="004B114B"/>
    <w:rsid w:val="004B4FC0"/>
    <w:rsid w:val="004C5C3E"/>
    <w:rsid w:val="004D138B"/>
    <w:rsid w:val="004D19FE"/>
    <w:rsid w:val="005165B9"/>
    <w:rsid w:val="00523961"/>
    <w:rsid w:val="00536DFD"/>
    <w:rsid w:val="00537412"/>
    <w:rsid w:val="00544875"/>
    <w:rsid w:val="00557837"/>
    <w:rsid w:val="00563322"/>
    <w:rsid w:val="0056548F"/>
    <w:rsid w:val="005D3828"/>
    <w:rsid w:val="00631855"/>
    <w:rsid w:val="00642B5F"/>
    <w:rsid w:val="00682C11"/>
    <w:rsid w:val="0069743F"/>
    <w:rsid w:val="006B0107"/>
    <w:rsid w:val="006B2840"/>
    <w:rsid w:val="006D5148"/>
    <w:rsid w:val="006F5060"/>
    <w:rsid w:val="00700A04"/>
    <w:rsid w:val="00706B49"/>
    <w:rsid w:val="00707AB7"/>
    <w:rsid w:val="0071513F"/>
    <w:rsid w:val="00724457"/>
    <w:rsid w:val="00734143"/>
    <w:rsid w:val="00734325"/>
    <w:rsid w:val="00751DAB"/>
    <w:rsid w:val="00781205"/>
    <w:rsid w:val="00787DF0"/>
    <w:rsid w:val="007A64C6"/>
    <w:rsid w:val="007C1E19"/>
    <w:rsid w:val="007C4081"/>
    <w:rsid w:val="007E4666"/>
    <w:rsid w:val="007E6BB1"/>
    <w:rsid w:val="007F2F14"/>
    <w:rsid w:val="00814AA1"/>
    <w:rsid w:val="008161D7"/>
    <w:rsid w:val="0082116A"/>
    <w:rsid w:val="00831B08"/>
    <w:rsid w:val="0083239E"/>
    <w:rsid w:val="00833DD3"/>
    <w:rsid w:val="00856700"/>
    <w:rsid w:val="008C30B9"/>
    <w:rsid w:val="008D15A2"/>
    <w:rsid w:val="008D6604"/>
    <w:rsid w:val="008F02D6"/>
    <w:rsid w:val="009400CE"/>
    <w:rsid w:val="009701F3"/>
    <w:rsid w:val="00972F05"/>
    <w:rsid w:val="009823B2"/>
    <w:rsid w:val="00990B56"/>
    <w:rsid w:val="009959FF"/>
    <w:rsid w:val="009964C8"/>
    <w:rsid w:val="009A42C0"/>
    <w:rsid w:val="009D070A"/>
    <w:rsid w:val="009E49E6"/>
    <w:rsid w:val="009E7151"/>
    <w:rsid w:val="009F6F8D"/>
    <w:rsid w:val="00A135CA"/>
    <w:rsid w:val="00A14103"/>
    <w:rsid w:val="00A44936"/>
    <w:rsid w:val="00A51F89"/>
    <w:rsid w:val="00A708C8"/>
    <w:rsid w:val="00A74AA3"/>
    <w:rsid w:val="00A858FB"/>
    <w:rsid w:val="00A9629D"/>
    <w:rsid w:val="00A9697B"/>
    <w:rsid w:val="00AC36E4"/>
    <w:rsid w:val="00AC5BA5"/>
    <w:rsid w:val="00AF4723"/>
    <w:rsid w:val="00B1232D"/>
    <w:rsid w:val="00B12DCB"/>
    <w:rsid w:val="00B254B9"/>
    <w:rsid w:val="00B3320F"/>
    <w:rsid w:val="00B344D3"/>
    <w:rsid w:val="00B35957"/>
    <w:rsid w:val="00B37ADC"/>
    <w:rsid w:val="00B45E4F"/>
    <w:rsid w:val="00B51317"/>
    <w:rsid w:val="00B53C39"/>
    <w:rsid w:val="00B621F2"/>
    <w:rsid w:val="00B848CD"/>
    <w:rsid w:val="00BB566A"/>
    <w:rsid w:val="00BB65F4"/>
    <w:rsid w:val="00BE3181"/>
    <w:rsid w:val="00C1507D"/>
    <w:rsid w:val="00C177A7"/>
    <w:rsid w:val="00C30F71"/>
    <w:rsid w:val="00C331F4"/>
    <w:rsid w:val="00C463CA"/>
    <w:rsid w:val="00C73BDD"/>
    <w:rsid w:val="00C748DD"/>
    <w:rsid w:val="00C776B3"/>
    <w:rsid w:val="00C86470"/>
    <w:rsid w:val="00CB11EF"/>
    <w:rsid w:val="00CB5FA8"/>
    <w:rsid w:val="00CE47A1"/>
    <w:rsid w:val="00CF2C1A"/>
    <w:rsid w:val="00D042E9"/>
    <w:rsid w:val="00D074CC"/>
    <w:rsid w:val="00D153A1"/>
    <w:rsid w:val="00D264CD"/>
    <w:rsid w:val="00D33294"/>
    <w:rsid w:val="00D53C77"/>
    <w:rsid w:val="00D63339"/>
    <w:rsid w:val="00D821DF"/>
    <w:rsid w:val="00D86DCA"/>
    <w:rsid w:val="00DA1363"/>
    <w:rsid w:val="00DA2588"/>
    <w:rsid w:val="00DB48A6"/>
    <w:rsid w:val="00DC5010"/>
    <w:rsid w:val="00DF33AC"/>
    <w:rsid w:val="00E06085"/>
    <w:rsid w:val="00E16771"/>
    <w:rsid w:val="00E17DC6"/>
    <w:rsid w:val="00E25E6E"/>
    <w:rsid w:val="00E36862"/>
    <w:rsid w:val="00E436E2"/>
    <w:rsid w:val="00E529CD"/>
    <w:rsid w:val="00E65C04"/>
    <w:rsid w:val="00E65CA3"/>
    <w:rsid w:val="00EB2C22"/>
    <w:rsid w:val="00EC0810"/>
    <w:rsid w:val="00ED1252"/>
    <w:rsid w:val="00ED5924"/>
    <w:rsid w:val="00EE4EC3"/>
    <w:rsid w:val="00EF1E2B"/>
    <w:rsid w:val="00F13950"/>
    <w:rsid w:val="00F158DA"/>
    <w:rsid w:val="00F16A70"/>
    <w:rsid w:val="00F20B01"/>
    <w:rsid w:val="00F3000F"/>
    <w:rsid w:val="00F37805"/>
    <w:rsid w:val="00F43E94"/>
    <w:rsid w:val="00F63A40"/>
    <w:rsid w:val="00F706F3"/>
    <w:rsid w:val="00F83C0A"/>
    <w:rsid w:val="00F867F7"/>
    <w:rsid w:val="00F9762F"/>
    <w:rsid w:val="00FA47C1"/>
    <w:rsid w:val="00FC10E6"/>
    <w:rsid w:val="00FC5158"/>
    <w:rsid w:val="00FD2C67"/>
    <w:rsid w:val="00FD5DF8"/>
    <w:rsid w:val="00FF0E49"/>
    <w:rsid w:val="00FF4F0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833F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6B28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D5774"/>
    <w:pPr>
      <w:spacing w:after="0" w:line="240" w:lineRule="auto"/>
    </w:pPr>
    <w:rPr>
      <w:rFonts w:eastAsiaTheme="minorEastAsia"/>
    </w:rPr>
  </w:style>
  <w:style w:type="character" w:customStyle="1" w:styleId="NoSpacingChar">
    <w:name w:val="No Spacing Char"/>
    <w:basedOn w:val="DefaultParagraphFont"/>
    <w:link w:val="NoSpacing"/>
    <w:uiPriority w:val="1"/>
    <w:rsid w:val="000D5774"/>
    <w:rPr>
      <w:rFonts w:eastAsiaTheme="minorEastAsia"/>
    </w:rPr>
  </w:style>
  <w:style w:type="paragraph" w:styleId="ListParagraph">
    <w:name w:val="List Paragraph"/>
    <w:basedOn w:val="Normal"/>
    <w:uiPriority w:val="34"/>
    <w:qFormat/>
    <w:rsid w:val="00833DD3"/>
    <w:pPr>
      <w:ind w:left="720"/>
      <w:contextualSpacing/>
    </w:pPr>
  </w:style>
  <w:style w:type="paragraph" w:styleId="BalloonText">
    <w:name w:val="Balloon Text"/>
    <w:basedOn w:val="Normal"/>
    <w:link w:val="BalloonTextChar"/>
    <w:uiPriority w:val="99"/>
    <w:semiHidden/>
    <w:unhideWhenUsed/>
    <w:rsid w:val="007E6B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BB1"/>
    <w:rPr>
      <w:rFonts w:ascii="Segoe UI" w:hAnsi="Segoe UI" w:cs="Segoe UI"/>
      <w:sz w:val="18"/>
      <w:szCs w:val="18"/>
    </w:rPr>
  </w:style>
  <w:style w:type="paragraph" w:styleId="Header">
    <w:name w:val="header"/>
    <w:basedOn w:val="Normal"/>
    <w:link w:val="HeaderChar"/>
    <w:uiPriority w:val="99"/>
    <w:unhideWhenUsed/>
    <w:rsid w:val="007E6B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BB1"/>
  </w:style>
  <w:style w:type="paragraph" w:styleId="Footer">
    <w:name w:val="footer"/>
    <w:basedOn w:val="Normal"/>
    <w:link w:val="FooterChar"/>
    <w:uiPriority w:val="99"/>
    <w:unhideWhenUsed/>
    <w:rsid w:val="007E6B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BB1"/>
  </w:style>
  <w:style w:type="character" w:styleId="Hyperlink">
    <w:name w:val="Hyperlink"/>
    <w:basedOn w:val="DefaultParagraphFont"/>
    <w:uiPriority w:val="99"/>
    <w:semiHidden/>
    <w:unhideWhenUsed/>
    <w:rsid w:val="00CF2C1A"/>
    <w:rPr>
      <w:color w:val="0563C1" w:themeColor="hyperlink"/>
      <w:u w:val="single"/>
    </w:rPr>
  </w:style>
  <w:style w:type="table" w:styleId="TableGrid">
    <w:name w:val="Table Grid"/>
    <w:basedOn w:val="TableNormal"/>
    <w:rsid w:val="00F706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nhideWhenUsed/>
    <w:rsid w:val="00D63339"/>
    <w:pPr>
      <w:spacing w:after="200" w:line="240" w:lineRule="auto"/>
    </w:pPr>
    <w:rPr>
      <w:i/>
      <w:iCs/>
      <w:color w:val="44546A" w:themeColor="text2"/>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6B28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D5774"/>
    <w:pPr>
      <w:spacing w:after="0" w:line="240" w:lineRule="auto"/>
    </w:pPr>
    <w:rPr>
      <w:rFonts w:eastAsiaTheme="minorEastAsia"/>
    </w:rPr>
  </w:style>
  <w:style w:type="character" w:customStyle="1" w:styleId="NoSpacingChar">
    <w:name w:val="No Spacing Char"/>
    <w:basedOn w:val="DefaultParagraphFont"/>
    <w:link w:val="NoSpacing"/>
    <w:uiPriority w:val="1"/>
    <w:rsid w:val="000D5774"/>
    <w:rPr>
      <w:rFonts w:eastAsiaTheme="minorEastAsia"/>
    </w:rPr>
  </w:style>
  <w:style w:type="paragraph" w:styleId="ListParagraph">
    <w:name w:val="List Paragraph"/>
    <w:basedOn w:val="Normal"/>
    <w:uiPriority w:val="34"/>
    <w:qFormat/>
    <w:rsid w:val="00833DD3"/>
    <w:pPr>
      <w:ind w:left="720"/>
      <w:contextualSpacing/>
    </w:pPr>
  </w:style>
  <w:style w:type="paragraph" w:styleId="BalloonText">
    <w:name w:val="Balloon Text"/>
    <w:basedOn w:val="Normal"/>
    <w:link w:val="BalloonTextChar"/>
    <w:uiPriority w:val="99"/>
    <w:semiHidden/>
    <w:unhideWhenUsed/>
    <w:rsid w:val="007E6B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BB1"/>
    <w:rPr>
      <w:rFonts w:ascii="Segoe UI" w:hAnsi="Segoe UI" w:cs="Segoe UI"/>
      <w:sz w:val="18"/>
      <w:szCs w:val="18"/>
    </w:rPr>
  </w:style>
  <w:style w:type="paragraph" w:styleId="Header">
    <w:name w:val="header"/>
    <w:basedOn w:val="Normal"/>
    <w:link w:val="HeaderChar"/>
    <w:uiPriority w:val="99"/>
    <w:unhideWhenUsed/>
    <w:rsid w:val="007E6B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BB1"/>
  </w:style>
  <w:style w:type="paragraph" w:styleId="Footer">
    <w:name w:val="footer"/>
    <w:basedOn w:val="Normal"/>
    <w:link w:val="FooterChar"/>
    <w:uiPriority w:val="99"/>
    <w:unhideWhenUsed/>
    <w:rsid w:val="007E6B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BB1"/>
  </w:style>
  <w:style w:type="character" w:styleId="Hyperlink">
    <w:name w:val="Hyperlink"/>
    <w:basedOn w:val="DefaultParagraphFont"/>
    <w:uiPriority w:val="99"/>
    <w:semiHidden/>
    <w:unhideWhenUsed/>
    <w:rsid w:val="00CF2C1A"/>
    <w:rPr>
      <w:color w:val="0563C1" w:themeColor="hyperlink"/>
      <w:u w:val="single"/>
    </w:rPr>
  </w:style>
  <w:style w:type="table" w:styleId="TableGrid">
    <w:name w:val="Table Grid"/>
    <w:basedOn w:val="TableNormal"/>
    <w:rsid w:val="00F706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nhideWhenUsed/>
    <w:rsid w:val="00D63339"/>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59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1.jpeg"/><Relationship Id="rId11" Type="http://schemas.openxmlformats.org/officeDocument/2006/relationships/image" Target="media/image2.jpeg"/><Relationship Id="rId12" Type="http://schemas.openxmlformats.org/officeDocument/2006/relationships/image" Target="media/image3.JPG"/><Relationship Id="rId13" Type="http://schemas.openxmlformats.org/officeDocument/2006/relationships/image" Target="media/image4.JPG"/><Relationship Id="rId14" Type="http://schemas.openxmlformats.org/officeDocument/2006/relationships/image" Target="media/image5.JPG"/><Relationship Id="rId15" Type="http://schemas.openxmlformats.org/officeDocument/2006/relationships/image" Target="media/image6.JPG"/><Relationship Id="rId16" Type="http://schemas.openxmlformats.org/officeDocument/2006/relationships/image" Target="media/image7.JPG"/><Relationship Id="rId17" Type="http://schemas.openxmlformats.org/officeDocument/2006/relationships/image" Target="media/image8.JPG"/><Relationship Id="rId18" Type="http://schemas.openxmlformats.org/officeDocument/2006/relationships/image" Target="media/image9.JPG"/><Relationship Id="rId19" Type="http://schemas.openxmlformats.org/officeDocument/2006/relationships/image" Target="media/image10.JPG"/><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2015-03-16T00:00:00</PublishDate>
  <Abstract/>
  <CompanyAddress>BIOSYSTEMS ENGINEERING</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3F9152B-72D1-CE4D-99D6-326774C93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7</Pages>
  <Words>992</Words>
  <Characters>5659</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BSEN 5520 Lab 7</vt:lpstr>
    </vt:vector>
  </TitlesOfParts>
  <Company>Auburn university</Company>
  <LinksUpToDate>false</LinksUpToDate>
  <CharactersWithSpaces>6638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BSEN 5520 Lab 7</dc:title>
  <dc:subject>Victoria Burnett</dc:subject>
  <dc:creator>Victoria Burnett</dc:creator>
  <cp:keywords/>
  <dc:description/>
  <cp:lastModifiedBy>Victoria Burnett</cp:lastModifiedBy>
  <cp:revision>12</cp:revision>
  <cp:lastPrinted>2015-03-16T17:52:00Z</cp:lastPrinted>
  <dcterms:created xsi:type="dcterms:W3CDTF">2015-03-16T15:32:00Z</dcterms:created>
  <dcterms:modified xsi:type="dcterms:W3CDTF">2015-03-16T17:57:00Z</dcterms:modified>
</cp:coreProperties>
</file>